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8E" w:rsidRPr="00667BFF" w:rsidRDefault="006F768E" w:rsidP="006F768E">
      <w:pPr>
        <w:rPr>
          <w:b/>
          <w:sz w:val="20"/>
        </w:rPr>
      </w:pPr>
      <w:r w:rsidRPr="00667BFF">
        <w:rPr>
          <w:b/>
          <w:sz w:val="20"/>
        </w:rPr>
        <w:t>Форма 2 «Техническое задание»</w:t>
      </w:r>
    </w:p>
    <w:p w:rsidR="006F768E" w:rsidRPr="00667BFF" w:rsidRDefault="006F768E" w:rsidP="006F768E">
      <w:pPr>
        <w:spacing w:before="100" w:beforeAutospacing="1"/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ТРЕБОВАНИЯ К ПРЕДМЕТУ ОФЕРТЫ</w:t>
      </w:r>
    </w:p>
    <w:p w:rsidR="006F768E" w:rsidRPr="00667BFF" w:rsidRDefault="006F768E" w:rsidP="006F768E">
      <w:pPr>
        <w:ind w:firstLine="708"/>
        <w:jc w:val="center"/>
        <w:rPr>
          <w:b/>
          <w:sz w:val="22"/>
          <w:szCs w:val="22"/>
        </w:rPr>
      </w:pPr>
      <w:r w:rsidRPr="00667BFF">
        <w:rPr>
          <w:b/>
          <w:sz w:val="22"/>
          <w:szCs w:val="22"/>
        </w:rPr>
        <w:t>(техническое задание)</w:t>
      </w:r>
    </w:p>
    <w:p w:rsidR="006F768E" w:rsidRPr="00667BFF" w:rsidRDefault="006F768E" w:rsidP="006F768E">
      <w:pPr>
        <w:autoSpaceDE w:val="0"/>
        <w:autoSpaceDN w:val="0"/>
        <w:adjustRightInd w:val="0"/>
        <w:spacing w:before="12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>1.Общие положения.</w:t>
      </w:r>
    </w:p>
    <w:p w:rsidR="00B70E00" w:rsidRPr="00C237E4" w:rsidRDefault="00B70E00" w:rsidP="00BF1B63">
      <w:pPr>
        <w:widowControl/>
        <w:numPr>
          <w:ilvl w:val="0"/>
          <w:numId w:val="22"/>
        </w:numPr>
        <w:autoSpaceDE w:val="0"/>
        <w:autoSpaceDN w:val="0"/>
        <w:adjustRightInd w:val="0"/>
        <w:ind w:left="142" w:hanging="142"/>
        <w:jc w:val="both"/>
        <w:rPr>
          <w:sz w:val="24"/>
          <w:szCs w:val="24"/>
        </w:rPr>
      </w:pPr>
      <w:r w:rsidRPr="00A714CD">
        <w:rPr>
          <w:sz w:val="24"/>
          <w:szCs w:val="24"/>
        </w:rPr>
        <w:t xml:space="preserve">Предмет закупки: </w:t>
      </w:r>
      <w:r w:rsidR="005738F7" w:rsidRPr="005738F7">
        <w:rPr>
          <w:sz w:val="24"/>
          <w:szCs w:val="24"/>
        </w:rPr>
        <w:t>комплектующи</w:t>
      </w:r>
      <w:r w:rsidR="005738F7">
        <w:rPr>
          <w:sz w:val="24"/>
          <w:szCs w:val="24"/>
        </w:rPr>
        <w:t>е</w:t>
      </w:r>
      <w:r w:rsidR="005738F7" w:rsidRPr="005738F7">
        <w:rPr>
          <w:sz w:val="24"/>
          <w:szCs w:val="24"/>
        </w:rPr>
        <w:t xml:space="preserve"> и запчаст</w:t>
      </w:r>
      <w:r w:rsidR="005738F7">
        <w:rPr>
          <w:sz w:val="24"/>
          <w:szCs w:val="24"/>
        </w:rPr>
        <w:t>и</w:t>
      </w:r>
      <w:r w:rsidR="005738F7" w:rsidRPr="005738F7">
        <w:rPr>
          <w:sz w:val="24"/>
          <w:szCs w:val="24"/>
        </w:rPr>
        <w:t xml:space="preserve"> АСУТП и ПАЗ для технологических объектов </w:t>
      </w:r>
      <w:r w:rsidR="005738F7">
        <w:rPr>
          <w:sz w:val="24"/>
          <w:szCs w:val="24"/>
        </w:rPr>
        <w:t xml:space="preserve">            </w:t>
      </w:r>
      <w:r w:rsidR="0020408D" w:rsidRPr="0020408D">
        <w:rPr>
          <w:sz w:val="24"/>
          <w:szCs w:val="24"/>
        </w:rPr>
        <w:t>ВТ-6, УПС, ГНЭ, УКФГ, ВТ-3</w:t>
      </w:r>
      <w:r w:rsidR="0020408D">
        <w:rPr>
          <w:sz w:val="24"/>
          <w:szCs w:val="24"/>
        </w:rPr>
        <w:t xml:space="preserve"> </w:t>
      </w:r>
      <w:r w:rsidRPr="00C237E4">
        <w:rPr>
          <w:sz w:val="24"/>
          <w:szCs w:val="24"/>
        </w:rPr>
        <w:t>ПАО «</w:t>
      </w:r>
      <w:proofErr w:type="spellStart"/>
      <w:r w:rsidRPr="00C237E4">
        <w:rPr>
          <w:sz w:val="24"/>
          <w:szCs w:val="24"/>
        </w:rPr>
        <w:t>Славнефть</w:t>
      </w:r>
      <w:proofErr w:type="spellEnd"/>
      <w:r w:rsidRPr="00C237E4">
        <w:rPr>
          <w:sz w:val="24"/>
          <w:szCs w:val="24"/>
        </w:rPr>
        <w:t>-ЯНОС».</w:t>
      </w:r>
    </w:p>
    <w:p w:rsidR="00A42DC5" w:rsidRPr="00B77178" w:rsidRDefault="00B77178" w:rsidP="00D54D28">
      <w:pPr>
        <w:pStyle w:val="afd"/>
        <w:numPr>
          <w:ilvl w:val="0"/>
          <w:numId w:val="22"/>
        </w:numPr>
        <w:ind w:left="0" w:firstLine="0"/>
      </w:pPr>
      <w:r w:rsidRPr="00B77178">
        <w:t xml:space="preserve">Участнику необходимо подать оферту на всю номенклатуру МТР, указанных в Требованиях к предмету оферты, в рамках неделимого лота. </w:t>
      </w:r>
      <w:bookmarkStart w:id="0" w:name="_GoBack"/>
      <w:bookmarkEnd w:id="0"/>
      <w:r w:rsidRPr="00B77178">
        <w:t>Оферта может быть представлена на часть номенклатуры МТР делимого лота.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Инициатор закупки: </w:t>
      </w:r>
      <w:r w:rsidR="00E70C97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Плановые сроки поставки Товара: </w:t>
      </w:r>
      <w:r w:rsidR="0020408D">
        <w:rPr>
          <w:sz w:val="24"/>
          <w:szCs w:val="24"/>
        </w:rPr>
        <w:t>сентябрь – декабрь 2023</w:t>
      </w:r>
      <w:r w:rsidR="0097772C" w:rsidRPr="00A77272">
        <w:rPr>
          <w:sz w:val="24"/>
          <w:szCs w:val="24"/>
        </w:rPr>
        <w:t>.</w:t>
      </w:r>
      <w:r w:rsidR="00FF1290">
        <w:rPr>
          <w:sz w:val="24"/>
          <w:szCs w:val="24"/>
        </w:rPr>
        <w:t xml:space="preserve"> </w:t>
      </w:r>
    </w:p>
    <w:p w:rsidR="006F768E" w:rsidRPr="00667BFF" w:rsidRDefault="006F768E" w:rsidP="006F768E">
      <w:pPr>
        <w:widowControl/>
        <w:numPr>
          <w:ilvl w:val="0"/>
          <w:numId w:val="2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667BFF">
        <w:rPr>
          <w:sz w:val="24"/>
          <w:szCs w:val="24"/>
        </w:rPr>
        <w:t xml:space="preserve">Полные отгрузочные реквизиты грузополучателя: 150023, г. Ярославль, ул. Гагарина,77, База оборудования </w:t>
      </w:r>
      <w:r w:rsidR="00BF4761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</w:t>
      </w:r>
    </w:p>
    <w:p w:rsidR="006F768E" w:rsidRPr="00E22DC2" w:rsidRDefault="006F768E" w:rsidP="00B46DE6">
      <w:pPr>
        <w:autoSpaceDE w:val="0"/>
        <w:autoSpaceDN w:val="0"/>
        <w:adjustRightInd w:val="0"/>
        <w:spacing w:before="100" w:beforeAutospacing="1" w:after="120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>2. Основные требования к предмету закупки.</w:t>
      </w:r>
    </w:p>
    <w:p w:rsidR="00552566" w:rsidRPr="00E57337" w:rsidRDefault="00381E9C" w:rsidP="00B46DE6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22DC2">
        <w:rPr>
          <w:b/>
          <w:i/>
          <w:iCs/>
          <w:sz w:val="24"/>
          <w:szCs w:val="24"/>
        </w:rPr>
        <w:t xml:space="preserve">  </w:t>
      </w:r>
      <w:r w:rsidR="00FF1290" w:rsidRPr="00E57337">
        <w:rPr>
          <w:b/>
          <w:i/>
          <w:iCs/>
          <w:sz w:val="24"/>
          <w:szCs w:val="24"/>
        </w:rPr>
        <w:t>Лот № 1 (</w:t>
      </w:r>
      <w:r w:rsidR="00ED1F47" w:rsidRPr="00E57337">
        <w:rPr>
          <w:b/>
          <w:i/>
          <w:iCs/>
          <w:sz w:val="24"/>
          <w:szCs w:val="24"/>
        </w:rPr>
        <w:t>не</w:t>
      </w:r>
      <w:r w:rsidR="00FF1290" w:rsidRPr="00E57337">
        <w:rPr>
          <w:b/>
          <w:i/>
          <w:iCs/>
          <w:sz w:val="24"/>
          <w:szCs w:val="24"/>
        </w:rPr>
        <w:t>д</w:t>
      </w:r>
      <w:r w:rsidR="00552566" w:rsidRPr="00E57337">
        <w:rPr>
          <w:b/>
          <w:i/>
          <w:iCs/>
          <w:sz w:val="24"/>
          <w:szCs w:val="24"/>
        </w:rPr>
        <w:t>елимый)</w:t>
      </w:r>
      <w:r w:rsidR="001B06BB" w:rsidRPr="00E57337">
        <w:rPr>
          <w:b/>
          <w:i/>
          <w:iCs/>
          <w:sz w:val="24"/>
          <w:szCs w:val="24"/>
        </w:rPr>
        <w:t xml:space="preserve">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3119"/>
        <w:gridCol w:w="708"/>
        <w:gridCol w:w="993"/>
      </w:tblGrid>
      <w:tr w:rsidR="000433D8" w:rsidRPr="00E57337" w:rsidTr="009A27E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E57337">
              <w:rPr>
                <w:b/>
                <w:bCs/>
                <w:sz w:val="20"/>
              </w:rPr>
              <w:t>№</w:t>
            </w:r>
          </w:p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119" w:type="dxa"/>
            <w:vAlign w:val="center"/>
          </w:tcPr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:rsidR="009C2723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0433D8" w:rsidRPr="00E57337" w:rsidRDefault="000433D8" w:rsidP="009D2F52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9A27E5" w:rsidRPr="00E57337" w:rsidTr="009A27E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7E5" w:rsidRPr="00E57337" w:rsidRDefault="009A27E5" w:rsidP="009A27E5">
            <w:pPr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Барьер IM33-11Ex-Hi/24VDC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06289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</w:tr>
      <w:tr w:rsidR="009A27E5" w:rsidRPr="00E57337" w:rsidTr="009A27E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7E5" w:rsidRPr="00E57337" w:rsidRDefault="009A27E5" w:rsidP="009A27E5">
            <w:pPr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Барьер IM33-22Ex-Hi/24VDC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06077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</w:tr>
      <w:tr w:rsidR="009A27E5" w:rsidRPr="00E57337" w:rsidTr="009A27E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7E5" w:rsidRPr="00E57337" w:rsidRDefault="009A27E5" w:rsidP="009A27E5">
            <w:pPr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Барьер IM34-12Ex-CRi/К63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</w:tr>
      <w:tr w:rsidR="009A27E5" w:rsidRPr="00E57337" w:rsidTr="009A27E5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A27E5" w:rsidRPr="00E57337" w:rsidRDefault="009A27E5" w:rsidP="009A27E5">
            <w:pPr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Модуль аналогового ввода AAI143-S50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04720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:rsidR="000E629A" w:rsidRPr="00E57337" w:rsidRDefault="000E629A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C0C20" w:rsidRPr="00E57337" w:rsidRDefault="005873CB" w:rsidP="00AC0C20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57337">
        <w:rPr>
          <w:b/>
          <w:i/>
          <w:iCs/>
          <w:sz w:val="24"/>
          <w:szCs w:val="24"/>
        </w:rPr>
        <w:t xml:space="preserve">  Лот № 2</w:t>
      </w:r>
      <w:r w:rsidR="006C1663" w:rsidRPr="00E57337">
        <w:rPr>
          <w:b/>
          <w:i/>
          <w:iCs/>
          <w:sz w:val="24"/>
          <w:szCs w:val="24"/>
        </w:rPr>
        <w:t xml:space="preserve"> (</w:t>
      </w:r>
      <w:r w:rsidR="00F34E30" w:rsidRPr="00E57337">
        <w:rPr>
          <w:b/>
          <w:i/>
          <w:iCs/>
          <w:sz w:val="24"/>
          <w:szCs w:val="24"/>
        </w:rPr>
        <w:t>не</w:t>
      </w:r>
      <w:r w:rsidR="006C1663" w:rsidRPr="00E57337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3119"/>
        <w:gridCol w:w="708"/>
        <w:gridCol w:w="993"/>
      </w:tblGrid>
      <w:tr w:rsidR="006C1663" w:rsidRPr="00E57337" w:rsidTr="00A77272">
        <w:trPr>
          <w:trHeight w:val="180"/>
          <w:tblHeader/>
        </w:trPr>
        <w:tc>
          <w:tcPr>
            <w:tcW w:w="709" w:type="dxa"/>
            <w:shd w:val="clear" w:color="auto" w:fill="auto"/>
            <w:noWrap/>
            <w:vAlign w:val="center"/>
          </w:tcPr>
          <w:p w:rsidR="006C1663" w:rsidRPr="00E57337" w:rsidRDefault="005873CB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="006C1663"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="006C1663" w:rsidRPr="00E57337">
              <w:rPr>
                <w:b/>
                <w:bCs/>
                <w:sz w:val="20"/>
              </w:rPr>
              <w:t>№</w:t>
            </w:r>
          </w:p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119" w:type="dxa"/>
            <w:vAlign w:val="center"/>
          </w:tcPr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vAlign w:val="center"/>
          </w:tcPr>
          <w:p w:rsidR="009C272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6C1663" w:rsidRPr="00E57337" w:rsidRDefault="006C1663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9A27E5" w:rsidRPr="00E57337" w:rsidTr="00950BBD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Карта памяти 6ЕS7952-1AP00-0AA0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ТТ06103</w:t>
            </w:r>
          </w:p>
        </w:tc>
        <w:tc>
          <w:tcPr>
            <w:tcW w:w="708" w:type="dxa"/>
            <w:shd w:val="clear" w:color="auto" w:fill="auto"/>
            <w:noWrap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2</w:t>
            </w:r>
          </w:p>
        </w:tc>
      </w:tr>
      <w:tr w:rsidR="009A27E5" w:rsidRPr="00E57337" w:rsidTr="00950BBD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Контроллер 6ES7 515-2AМ02-0АB0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06088</w:t>
            </w:r>
          </w:p>
        </w:tc>
        <w:tc>
          <w:tcPr>
            <w:tcW w:w="708" w:type="dxa"/>
            <w:shd w:val="clear" w:color="auto" w:fill="auto"/>
            <w:noWrap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</w:t>
            </w:r>
          </w:p>
        </w:tc>
      </w:tr>
      <w:tr w:rsidR="009A27E5" w:rsidRPr="00E57337" w:rsidTr="00950BBD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Модуль CP1623 6GK1162-3AA00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06089</w:t>
            </w:r>
          </w:p>
        </w:tc>
        <w:tc>
          <w:tcPr>
            <w:tcW w:w="708" w:type="dxa"/>
            <w:shd w:val="clear" w:color="auto" w:fill="auto"/>
            <w:noWrap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</w:t>
            </w:r>
          </w:p>
        </w:tc>
      </w:tr>
      <w:tr w:rsidR="009A27E5" w:rsidRPr="00E57337" w:rsidTr="00950BBD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 xml:space="preserve">Модуль </w:t>
            </w:r>
            <w:proofErr w:type="spellStart"/>
            <w:r w:rsidRPr="009A27E5">
              <w:rPr>
                <w:color w:val="000000"/>
                <w:sz w:val="20"/>
              </w:rPr>
              <w:t>дискр</w:t>
            </w:r>
            <w:proofErr w:type="spellEnd"/>
            <w:r w:rsidRPr="009A27E5">
              <w:rPr>
                <w:color w:val="000000"/>
                <w:sz w:val="20"/>
              </w:rPr>
              <w:t>. вывода 6ES7 322-1BL00-0AA0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06086</w:t>
            </w:r>
          </w:p>
        </w:tc>
        <w:tc>
          <w:tcPr>
            <w:tcW w:w="708" w:type="dxa"/>
            <w:shd w:val="clear" w:color="auto" w:fill="auto"/>
            <w:noWrap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</w:t>
            </w:r>
          </w:p>
        </w:tc>
      </w:tr>
      <w:tr w:rsidR="009A27E5" w:rsidRPr="00E57337" w:rsidTr="00950BBD">
        <w:trPr>
          <w:trHeight w:val="180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Процессор CP5622 6GK1562-2AA00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06101</w:t>
            </w:r>
          </w:p>
        </w:tc>
        <w:tc>
          <w:tcPr>
            <w:tcW w:w="708" w:type="dxa"/>
            <w:shd w:val="clear" w:color="auto" w:fill="auto"/>
            <w:noWrap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2</w:t>
            </w:r>
          </w:p>
        </w:tc>
      </w:tr>
    </w:tbl>
    <w:p w:rsidR="005873CB" w:rsidRPr="00E57337" w:rsidRDefault="005873CB" w:rsidP="006C166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FE635C" w:rsidRPr="00E57337" w:rsidRDefault="005873CB" w:rsidP="00FE635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57337">
        <w:rPr>
          <w:b/>
          <w:i/>
          <w:iCs/>
          <w:sz w:val="24"/>
          <w:szCs w:val="24"/>
        </w:rPr>
        <w:t xml:space="preserve">  </w:t>
      </w:r>
      <w:r w:rsidR="00FE635C" w:rsidRPr="00E57337">
        <w:rPr>
          <w:b/>
          <w:i/>
          <w:iCs/>
          <w:sz w:val="24"/>
          <w:szCs w:val="24"/>
        </w:rPr>
        <w:t xml:space="preserve">Лот № </w:t>
      </w:r>
      <w:r w:rsidR="009A27E5">
        <w:rPr>
          <w:b/>
          <w:i/>
          <w:iCs/>
          <w:sz w:val="24"/>
          <w:szCs w:val="24"/>
        </w:rPr>
        <w:t>3</w:t>
      </w:r>
      <w:r w:rsidR="00FE635C" w:rsidRPr="00E57337">
        <w:rPr>
          <w:b/>
          <w:i/>
          <w:iCs/>
          <w:sz w:val="24"/>
          <w:szCs w:val="24"/>
        </w:rPr>
        <w:t xml:space="preserve"> (</w:t>
      </w:r>
      <w:r w:rsidR="00A77272" w:rsidRPr="00E57337">
        <w:rPr>
          <w:b/>
          <w:i/>
          <w:iCs/>
          <w:sz w:val="24"/>
          <w:szCs w:val="24"/>
        </w:rPr>
        <w:t>не</w:t>
      </w:r>
      <w:r w:rsidR="00FE635C" w:rsidRPr="00E57337">
        <w:rPr>
          <w:b/>
          <w:i/>
          <w:iCs/>
          <w:sz w:val="24"/>
          <w:szCs w:val="24"/>
        </w:rPr>
        <w:t xml:space="preserve">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3119"/>
        <w:gridCol w:w="708"/>
        <w:gridCol w:w="993"/>
      </w:tblGrid>
      <w:tr w:rsidR="00FE635C" w:rsidRPr="00E57337" w:rsidTr="00A77272">
        <w:trPr>
          <w:trHeight w:val="180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635C" w:rsidRPr="00E57337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E57337">
              <w:rPr>
                <w:b/>
                <w:bCs/>
                <w:sz w:val="20"/>
              </w:rPr>
              <w:t>№</w:t>
            </w:r>
          </w:p>
          <w:p w:rsidR="00FE635C" w:rsidRPr="00E57337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635C" w:rsidRPr="00E57337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FE635C" w:rsidRPr="00E57337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635C" w:rsidRPr="00E57337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FE635C" w:rsidRPr="00E57337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C2723" w:rsidRPr="00E57337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FE635C" w:rsidRPr="00E57337" w:rsidRDefault="00FE635C" w:rsidP="00074739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9A27E5" w:rsidRPr="00E57337" w:rsidTr="00A52155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Барьер MTL 4544D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06290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16</w:t>
            </w:r>
          </w:p>
        </w:tc>
      </w:tr>
      <w:tr w:rsidR="009A27E5" w:rsidRPr="00E57337" w:rsidTr="00A52155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Барьер MTL 7196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06137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8</w:t>
            </w:r>
          </w:p>
        </w:tc>
      </w:tr>
    </w:tbl>
    <w:p w:rsidR="00FE635C" w:rsidRDefault="00FE635C" w:rsidP="006C166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9A27E5" w:rsidRPr="00E57337" w:rsidRDefault="009A27E5" w:rsidP="009A27E5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Pr="00E57337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4</w:t>
      </w:r>
      <w:r w:rsidRPr="00E57337">
        <w:rPr>
          <w:b/>
          <w:i/>
          <w:iCs/>
          <w:sz w:val="24"/>
          <w:szCs w:val="24"/>
        </w:rPr>
        <w:t xml:space="preserve"> (неделимый)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3119"/>
        <w:gridCol w:w="708"/>
        <w:gridCol w:w="993"/>
      </w:tblGrid>
      <w:tr w:rsidR="009A27E5" w:rsidRPr="00E57337" w:rsidTr="0086786E">
        <w:trPr>
          <w:trHeight w:val="180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E57337">
              <w:rPr>
                <w:b/>
                <w:bCs/>
                <w:sz w:val="20"/>
              </w:rPr>
              <w:t>№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9A27E5" w:rsidRPr="00E57337" w:rsidTr="0086786E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A27E5" w:rsidRPr="00E57337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ЗИП для АУТН тит.212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8E5E5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ТТ</w:t>
            </w:r>
            <w:r w:rsidR="008E5E52">
              <w:rPr>
                <w:color w:val="000000"/>
                <w:sz w:val="20"/>
              </w:rPr>
              <w:t xml:space="preserve"> 07098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proofErr w:type="spellStart"/>
            <w:r w:rsidRPr="00E57337">
              <w:rPr>
                <w:color w:val="000000"/>
                <w:sz w:val="20"/>
              </w:rPr>
              <w:t>кмп</w:t>
            </w:r>
            <w:proofErr w:type="spellEnd"/>
            <w:r w:rsidRPr="00E57337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:rsidR="009A27E5" w:rsidRDefault="009A27E5" w:rsidP="009A27E5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9A27E5" w:rsidRPr="00E57337" w:rsidRDefault="009A27E5" w:rsidP="009A27E5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Pr="00E57337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5</w:t>
      </w:r>
      <w:r w:rsidRPr="00E57337">
        <w:rPr>
          <w:b/>
          <w:i/>
          <w:iCs/>
          <w:sz w:val="24"/>
          <w:szCs w:val="24"/>
        </w:rPr>
        <w:t xml:space="preserve"> (неделимый)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3686"/>
        <w:gridCol w:w="708"/>
        <w:gridCol w:w="993"/>
      </w:tblGrid>
      <w:tr w:rsidR="009A27E5" w:rsidRPr="00E57337" w:rsidTr="008E5E52">
        <w:trPr>
          <w:trHeight w:val="180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E57337">
              <w:rPr>
                <w:b/>
                <w:bCs/>
                <w:sz w:val="20"/>
              </w:rPr>
              <w:t>№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8E5E52" w:rsidRPr="00E57337" w:rsidTr="008E5E52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8E5E52" w:rsidRPr="00E57337" w:rsidRDefault="008E5E52" w:rsidP="008E5E52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E52" w:rsidRPr="009A27E5" w:rsidRDefault="008E5E52" w:rsidP="008E5E52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Шкаф AX 1058.000 600х800х250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E52" w:rsidRPr="008E5E52" w:rsidRDefault="008E5E52" w:rsidP="008E5E52">
            <w:pPr>
              <w:rPr>
                <w:color w:val="000000"/>
                <w:sz w:val="20"/>
              </w:rPr>
            </w:pPr>
            <w:r w:rsidRPr="008E5E52">
              <w:rPr>
                <w:color w:val="000000"/>
                <w:sz w:val="20"/>
              </w:rPr>
              <w:t>0753-(19-115)-162/1,2-АОВ2.СО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E52" w:rsidRPr="00E57337" w:rsidRDefault="008E5E52" w:rsidP="008E5E52">
            <w:pPr>
              <w:jc w:val="center"/>
              <w:rPr>
                <w:color w:val="000000"/>
                <w:sz w:val="20"/>
              </w:rPr>
            </w:pPr>
            <w:proofErr w:type="spellStart"/>
            <w:r w:rsidRPr="00E57337">
              <w:rPr>
                <w:color w:val="000000"/>
                <w:sz w:val="20"/>
              </w:rPr>
              <w:t>кмп</w:t>
            </w:r>
            <w:proofErr w:type="spellEnd"/>
            <w:r w:rsidRPr="00E57337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E52" w:rsidRPr="00E57337" w:rsidRDefault="008E5E52" w:rsidP="008E5E5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8E5E52" w:rsidRPr="00E57337" w:rsidTr="008E5E52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E5E52" w:rsidRPr="00E57337" w:rsidRDefault="008E5E52" w:rsidP="008E5E52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E52" w:rsidRPr="00A42DC5" w:rsidRDefault="008E5E52" w:rsidP="008E5E52">
            <w:pPr>
              <w:rPr>
                <w:color w:val="000000"/>
                <w:sz w:val="20"/>
                <w:lang w:val="en-US"/>
              </w:rPr>
            </w:pPr>
            <w:r w:rsidRPr="009A27E5">
              <w:rPr>
                <w:color w:val="000000"/>
                <w:sz w:val="20"/>
              </w:rPr>
              <w:t>Шкаф</w:t>
            </w:r>
            <w:r w:rsidRPr="00A42DC5">
              <w:rPr>
                <w:color w:val="000000"/>
                <w:sz w:val="20"/>
                <w:lang w:val="en-US"/>
              </w:rPr>
              <w:t xml:space="preserve"> MED 1400x800x400 IP55 RAL7035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E52" w:rsidRPr="008E5E52" w:rsidRDefault="008E5E52" w:rsidP="008E5E52">
            <w:pPr>
              <w:rPr>
                <w:color w:val="000000"/>
                <w:sz w:val="20"/>
              </w:rPr>
            </w:pPr>
            <w:r w:rsidRPr="008E5E52">
              <w:rPr>
                <w:color w:val="000000"/>
                <w:sz w:val="20"/>
              </w:rPr>
              <w:t>0812-(1-3282)-11_1А-АТХ1.ОЛ.СО.2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E52" w:rsidRPr="00E57337" w:rsidRDefault="008E5E52" w:rsidP="008E5E52">
            <w:pPr>
              <w:jc w:val="center"/>
              <w:rPr>
                <w:color w:val="000000"/>
                <w:sz w:val="20"/>
              </w:rPr>
            </w:pPr>
            <w:proofErr w:type="spellStart"/>
            <w:r w:rsidRPr="00E57337">
              <w:rPr>
                <w:color w:val="000000"/>
                <w:sz w:val="20"/>
              </w:rPr>
              <w:t>кмп</w:t>
            </w:r>
            <w:proofErr w:type="spellEnd"/>
            <w:r w:rsidRPr="00E57337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E52" w:rsidRPr="00E57337" w:rsidRDefault="008E5E52" w:rsidP="008E5E5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  <w:tr w:rsidR="008E5E52" w:rsidRPr="00E57337" w:rsidTr="008E5E52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E5E52" w:rsidRPr="00E57337" w:rsidRDefault="008E5E52" w:rsidP="008E5E52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E52" w:rsidRPr="009A27E5" w:rsidRDefault="008E5E52" w:rsidP="008E5E52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Шкаф MPD 200.80.60 33282-0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E52" w:rsidRPr="008E5E52" w:rsidRDefault="008E5E52" w:rsidP="008E5E52">
            <w:pPr>
              <w:rPr>
                <w:color w:val="000000"/>
                <w:sz w:val="20"/>
              </w:rPr>
            </w:pPr>
            <w:r w:rsidRPr="008E5E52">
              <w:rPr>
                <w:color w:val="000000"/>
                <w:sz w:val="20"/>
              </w:rPr>
              <w:t>0812-(1-3282)-11_1А-АТХ1.ОЛ.СО.2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E52" w:rsidRPr="00E57337" w:rsidRDefault="008E5E52" w:rsidP="008E5E52">
            <w:pPr>
              <w:jc w:val="center"/>
              <w:rPr>
                <w:color w:val="000000"/>
                <w:sz w:val="20"/>
              </w:rPr>
            </w:pPr>
            <w:proofErr w:type="spellStart"/>
            <w:r w:rsidRPr="00E57337">
              <w:rPr>
                <w:color w:val="000000"/>
                <w:sz w:val="20"/>
              </w:rPr>
              <w:t>кмп</w:t>
            </w:r>
            <w:proofErr w:type="spellEnd"/>
            <w:r w:rsidRPr="00E57337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E52" w:rsidRPr="00E57337" w:rsidRDefault="008E5E52" w:rsidP="008E5E52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</w:tr>
    </w:tbl>
    <w:p w:rsidR="009A27E5" w:rsidRDefault="009A27E5" w:rsidP="009A27E5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9A27E5" w:rsidRDefault="009A27E5" w:rsidP="009A27E5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</w:p>
    <w:p w:rsidR="009A27E5" w:rsidRDefault="009A27E5" w:rsidP="009A27E5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9A27E5" w:rsidRPr="00E57337" w:rsidRDefault="009A27E5" w:rsidP="009A27E5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Pr="00E57337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6</w:t>
      </w:r>
      <w:r w:rsidRPr="00E57337">
        <w:rPr>
          <w:b/>
          <w:i/>
          <w:iCs/>
          <w:sz w:val="24"/>
          <w:szCs w:val="24"/>
        </w:rPr>
        <w:t xml:space="preserve"> (неделимый)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3119"/>
        <w:gridCol w:w="708"/>
        <w:gridCol w:w="993"/>
      </w:tblGrid>
      <w:tr w:rsidR="009A27E5" w:rsidRPr="00E57337" w:rsidTr="0086786E">
        <w:trPr>
          <w:trHeight w:val="180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E57337">
              <w:rPr>
                <w:b/>
                <w:bCs/>
                <w:sz w:val="20"/>
              </w:rPr>
              <w:t>№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9A27E5" w:rsidRPr="00E57337" w:rsidTr="00E43385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Модуль связи PROFIBUS-DP ALP-121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0825-(4-903)-20_1-АТХ1.1.СО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proofErr w:type="spellStart"/>
            <w:r w:rsidRPr="00E57337">
              <w:rPr>
                <w:color w:val="000000"/>
                <w:sz w:val="20"/>
              </w:rPr>
              <w:t>кмп</w:t>
            </w:r>
            <w:proofErr w:type="spellEnd"/>
            <w:r w:rsidRPr="00E57337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2</w:t>
            </w:r>
          </w:p>
        </w:tc>
      </w:tr>
      <w:tr w:rsidR="009A27E5" w:rsidRPr="00E57337" w:rsidTr="00E43385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Модуль связи RS-422/RS-485 ALR121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0845-(3-3421)-23_1-АТХ1.СО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proofErr w:type="spellStart"/>
            <w:r w:rsidRPr="00E57337">
              <w:rPr>
                <w:color w:val="000000"/>
                <w:sz w:val="20"/>
              </w:rPr>
              <w:t>кмп</w:t>
            </w:r>
            <w:proofErr w:type="spellEnd"/>
            <w:r w:rsidRPr="00E57337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3</w:t>
            </w:r>
          </w:p>
        </w:tc>
      </w:tr>
      <w:tr w:rsidR="009A27E5" w:rsidRPr="00E57337" w:rsidTr="00E43385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Модуль связи RS-422/RS-485 ALR121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0812-(1-3282)-11_1А-АТХ1.СО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proofErr w:type="spellStart"/>
            <w:r w:rsidRPr="00E57337">
              <w:rPr>
                <w:color w:val="000000"/>
                <w:sz w:val="20"/>
              </w:rPr>
              <w:t>кмп</w:t>
            </w:r>
            <w:proofErr w:type="spellEnd"/>
            <w:r w:rsidRPr="00E57337">
              <w:rPr>
                <w:color w:val="000000"/>
                <w:sz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2</w:t>
            </w:r>
          </w:p>
        </w:tc>
      </w:tr>
    </w:tbl>
    <w:p w:rsidR="009A27E5" w:rsidRDefault="009A27E5" w:rsidP="009A27E5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9A27E5" w:rsidRPr="00E57337" w:rsidRDefault="009A27E5" w:rsidP="009A27E5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Pr="00E57337">
        <w:rPr>
          <w:b/>
          <w:i/>
          <w:iCs/>
          <w:sz w:val="24"/>
          <w:szCs w:val="24"/>
        </w:rPr>
        <w:t xml:space="preserve">Лот № </w:t>
      </w:r>
      <w:r>
        <w:rPr>
          <w:b/>
          <w:i/>
          <w:iCs/>
          <w:sz w:val="24"/>
          <w:szCs w:val="24"/>
        </w:rPr>
        <w:t>7</w:t>
      </w:r>
      <w:r w:rsidRPr="00E57337">
        <w:rPr>
          <w:b/>
          <w:i/>
          <w:iCs/>
          <w:sz w:val="24"/>
          <w:szCs w:val="24"/>
        </w:rPr>
        <w:t xml:space="preserve"> (делимый)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3119"/>
        <w:gridCol w:w="708"/>
        <w:gridCol w:w="993"/>
      </w:tblGrid>
      <w:tr w:rsidR="009A27E5" w:rsidRPr="00E57337" w:rsidTr="0086786E">
        <w:trPr>
          <w:trHeight w:val="180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E57337">
              <w:rPr>
                <w:b/>
                <w:bCs/>
                <w:sz w:val="20"/>
              </w:rPr>
              <w:t>№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9A27E5" w:rsidRPr="00E57337" w:rsidRDefault="009A27E5" w:rsidP="0086786E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9A27E5" w:rsidRPr="00E57337" w:rsidTr="00C802EC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 xml:space="preserve">Батарея аккумуляторная S9185F </w:t>
            </w:r>
            <w:proofErr w:type="spellStart"/>
            <w:r w:rsidRPr="009A27E5">
              <w:rPr>
                <w:color w:val="000000"/>
                <w:sz w:val="20"/>
              </w:rPr>
              <w:t>Yokogawa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30</w:t>
            </w:r>
          </w:p>
        </w:tc>
      </w:tr>
      <w:tr w:rsidR="009A27E5" w:rsidRPr="00E57337" w:rsidTr="00C21C1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 xml:space="preserve">ЖК-панель </w:t>
            </w:r>
            <w:proofErr w:type="spellStart"/>
            <w:r w:rsidRPr="009A27E5">
              <w:rPr>
                <w:color w:val="000000"/>
                <w:sz w:val="20"/>
              </w:rPr>
              <w:t>Micro</w:t>
            </w:r>
            <w:proofErr w:type="spellEnd"/>
            <w:r w:rsidRPr="009A27E5">
              <w:rPr>
                <w:color w:val="000000"/>
                <w:sz w:val="20"/>
              </w:rPr>
              <w:t xml:space="preserve"> </w:t>
            </w:r>
            <w:proofErr w:type="spellStart"/>
            <w:r w:rsidRPr="009A27E5">
              <w:rPr>
                <w:color w:val="000000"/>
                <w:sz w:val="20"/>
              </w:rPr>
              <w:t>Innovation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widowControl/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04831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</w:t>
            </w:r>
          </w:p>
        </w:tc>
      </w:tr>
      <w:tr w:rsidR="009A27E5" w:rsidRPr="00E57337" w:rsidTr="00C21C1F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A42DC5" w:rsidRDefault="009A27E5" w:rsidP="009A27E5">
            <w:pPr>
              <w:rPr>
                <w:color w:val="000000"/>
                <w:sz w:val="20"/>
                <w:lang w:val="en-US"/>
              </w:rPr>
            </w:pPr>
            <w:r w:rsidRPr="009A27E5">
              <w:rPr>
                <w:color w:val="000000"/>
                <w:sz w:val="20"/>
              </w:rPr>
              <w:t>Модуль</w:t>
            </w:r>
            <w:r w:rsidRPr="00A42DC5">
              <w:rPr>
                <w:color w:val="000000"/>
                <w:sz w:val="20"/>
                <w:lang w:val="en-US"/>
              </w:rPr>
              <w:t xml:space="preserve"> </w:t>
            </w:r>
            <w:r w:rsidRPr="009A27E5">
              <w:rPr>
                <w:color w:val="000000"/>
                <w:sz w:val="20"/>
              </w:rPr>
              <w:t>резерва</w:t>
            </w:r>
            <w:r w:rsidRPr="00A42DC5">
              <w:rPr>
                <w:color w:val="000000"/>
                <w:sz w:val="20"/>
                <w:lang w:val="en-US"/>
              </w:rPr>
              <w:t xml:space="preserve"> QUINT ORING24DC/2x20/1x40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ТТ 06083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2</w:t>
            </w:r>
          </w:p>
        </w:tc>
      </w:tr>
      <w:tr w:rsidR="009A27E5" w:rsidRPr="00E57337" w:rsidTr="00C802EC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Преобразователь интерф.USB-RS232 Болид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</w:t>
            </w:r>
          </w:p>
        </w:tc>
      </w:tr>
      <w:tr w:rsidR="009A27E5" w:rsidRPr="00E57337" w:rsidTr="00C802EC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Преобразователь интерф.USB-RS485 Болид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</w:t>
            </w:r>
          </w:p>
        </w:tc>
      </w:tr>
    </w:tbl>
    <w:p w:rsidR="009A27E5" w:rsidRPr="00E57337" w:rsidRDefault="009A27E5" w:rsidP="006C166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9A27E5" w:rsidP="00A77272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Лот № 8</w:t>
      </w:r>
      <w:r w:rsidR="00A77272" w:rsidRPr="00E57337">
        <w:rPr>
          <w:b/>
          <w:i/>
          <w:iCs/>
          <w:sz w:val="24"/>
          <w:szCs w:val="24"/>
        </w:rPr>
        <w:t xml:space="preserve"> (делимый)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3544"/>
        <w:gridCol w:w="708"/>
        <w:gridCol w:w="993"/>
      </w:tblGrid>
      <w:tr w:rsidR="00A77272" w:rsidRPr="00E57337" w:rsidTr="009A27E5">
        <w:trPr>
          <w:trHeight w:val="180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77272" w:rsidRPr="00E57337" w:rsidRDefault="00A77272" w:rsidP="004331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i/>
                <w:iCs/>
                <w:sz w:val="24"/>
                <w:szCs w:val="24"/>
              </w:rPr>
              <w:t xml:space="preserve">  </w:t>
            </w:r>
            <w:r w:rsidRPr="00E57337">
              <w:rPr>
                <w:b/>
                <w:bCs/>
                <w:sz w:val="20"/>
              </w:rPr>
              <w:t>№</w:t>
            </w:r>
          </w:p>
          <w:p w:rsidR="00A77272" w:rsidRPr="00E57337" w:rsidRDefault="00A77272" w:rsidP="004331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п.п</w:t>
            </w:r>
            <w:proofErr w:type="spellEnd"/>
            <w:r w:rsidRPr="00E57337">
              <w:rPr>
                <w:b/>
                <w:bCs/>
                <w:sz w:val="20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77272" w:rsidRPr="00E57337" w:rsidRDefault="00A77272" w:rsidP="004331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Наименование Товара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A77272" w:rsidRPr="00E57337" w:rsidRDefault="00A77272" w:rsidP="004331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Заказная документация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77272" w:rsidRPr="00E57337" w:rsidRDefault="00A77272" w:rsidP="004331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Ед.</w:t>
            </w:r>
          </w:p>
          <w:p w:rsidR="00A77272" w:rsidRPr="00E57337" w:rsidRDefault="00A77272" w:rsidP="00433151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изм.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77272" w:rsidRPr="00E57337" w:rsidRDefault="00A77272" w:rsidP="00433151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r w:rsidRPr="00E57337">
              <w:rPr>
                <w:b/>
                <w:bCs/>
                <w:sz w:val="20"/>
              </w:rPr>
              <w:t>Коли</w:t>
            </w:r>
          </w:p>
          <w:p w:rsidR="00A77272" w:rsidRPr="00E57337" w:rsidRDefault="00A77272" w:rsidP="00433151">
            <w:pPr>
              <w:tabs>
                <w:tab w:val="left" w:pos="720"/>
                <w:tab w:val="left" w:pos="900"/>
                <w:tab w:val="left" w:pos="1080"/>
              </w:tabs>
              <w:ind w:right="176"/>
              <w:jc w:val="center"/>
              <w:rPr>
                <w:b/>
                <w:bCs/>
                <w:sz w:val="20"/>
              </w:rPr>
            </w:pPr>
            <w:proofErr w:type="spellStart"/>
            <w:r w:rsidRPr="00E57337">
              <w:rPr>
                <w:b/>
                <w:bCs/>
                <w:sz w:val="20"/>
              </w:rPr>
              <w:t>чество</w:t>
            </w:r>
            <w:proofErr w:type="spellEnd"/>
          </w:p>
        </w:tc>
      </w:tr>
      <w:tr w:rsidR="009A27E5" w:rsidRPr="00E57337" w:rsidTr="009A27E5">
        <w:trPr>
          <w:trHeight w:val="271"/>
        </w:trPr>
        <w:tc>
          <w:tcPr>
            <w:tcW w:w="709" w:type="dxa"/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 xml:space="preserve">Барьер </w:t>
            </w:r>
            <w:proofErr w:type="spellStart"/>
            <w:r w:rsidRPr="009A27E5">
              <w:rPr>
                <w:color w:val="000000"/>
                <w:sz w:val="20"/>
              </w:rPr>
              <w:t>искрозащиты</w:t>
            </w:r>
            <w:proofErr w:type="spellEnd"/>
            <w:r w:rsidRPr="009A27E5">
              <w:rPr>
                <w:color w:val="000000"/>
                <w:sz w:val="20"/>
              </w:rPr>
              <w:t xml:space="preserve"> HIC 2025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0416-(5-2652)-74-АТХ1.СО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2</w:t>
            </w:r>
          </w:p>
        </w:tc>
      </w:tr>
      <w:tr w:rsidR="009A27E5" w:rsidRPr="00E57337" w:rsidTr="009A27E5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 xml:space="preserve">Барьер </w:t>
            </w:r>
            <w:proofErr w:type="spellStart"/>
            <w:r w:rsidRPr="009A27E5">
              <w:rPr>
                <w:color w:val="000000"/>
                <w:sz w:val="20"/>
              </w:rPr>
              <w:t>искрозащиты</w:t>
            </w:r>
            <w:proofErr w:type="spellEnd"/>
            <w:r w:rsidRPr="009A27E5">
              <w:rPr>
                <w:color w:val="000000"/>
                <w:sz w:val="20"/>
              </w:rPr>
              <w:t xml:space="preserve"> HIC 2821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0416-(5-2652)-74-АТХ1.СО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2</w:t>
            </w:r>
          </w:p>
        </w:tc>
      </w:tr>
      <w:tr w:rsidR="009A27E5" w:rsidRPr="00E57337" w:rsidTr="009A27E5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 xml:space="preserve">Плата </w:t>
            </w:r>
            <w:proofErr w:type="spellStart"/>
            <w:r w:rsidRPr="009A27E5">
              <w:rPr>
                <w:color w:val="000000"/>
                <w:sz w:val="20"/>
              </w:rPr>
              <w:t>объед</w:t>
            </w:r>
            <w:proofErr w:type="spellEnd"/>
            <w:r w:rsidRPr="009A27E5">
              <w:rPr>
                <w:color w:val="000000"/>
                <w:sz w:val="20"/>
              </w:rPr>
              <w:t>. HID TB 08-SDC-49C-SC-RA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0709-(5-2707)-114_3-АТХ1.СО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</w:t>
            </w:r>
          </w:p>
        </w:tc>
      </w:tr>
      <w:tr w:rsidR="009A27E5" w:rsidRPr="00E57337" w:rsidTr="009A27E5">
        <w:trPr>
          <w:trHeight w:val="18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Повторитель источника питания MTL4541A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0707-(5-2732)-104_7,104_8-АТХ1.СО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7E5" w:rsidRPr="00E57337" w:rsidRDefault="009A27E5" w:rsidP="009A27E5">
            <w:pPr>
              <w:jc w:val="center"/>
              <w:rPr>
                <w:color w:val="000000"/>
                <w:sz w:val="20"/>
              </w:rPr>
            </w:pPr>
            <w:r w:rsidRPr="00E57337">
              <w:rPr>
                <w:color w:val="000000"/>
                <w:sz w:val="20"/>
              </w:rPr>
              <w:t>шт.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7E5" w:rsidRPr="009A27E5" w:rsidRDefault="009A27E5" w:rsidP="009A27E5">
            <w:pPr>
              <w:jc w:val="center"/>
              <w:rPr>
                <w:color w:val="000000"/>
                <w:sz w:val="20"/>
              </w:rPr>
            </w:pPr>
            <w:r w:rsidRPr="009A27E5">
              <w:rPr>
                <w:color w:val="000000"/>
                <w:sz w:val="20"/>
              </w:rPr>
              <w:t>1</w:t>
            </w:r>
          </w:p>
        </w:tc>
      </w:tr>
    </w:tbl>
    <w:p w:rsidR="00A77272" w:rsidRPr="00E57337" w:rsidRDefault="00A77272" w:rsidP="006C1663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F419A3" w:rsidRDefault="00F419A3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851CE1" w:rsidRDefault="00851CE1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851CE1" w:rsidRDefault="00851CE1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851CE1" w:rsidRDefault="00851CE1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851CE1" w:rsidRDefault="00851CE1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851CE1" w:rsidRDefault="00851CE1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851CE1" w:rsidRDefault="00851CE1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851CE1" w:rsidRDefault="00851CE1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851CE1" w:rsidRPr="00E57337" w:rsidRDefault="00851CE1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A77272" w:rsidRPr="00E57337" w:rsidRDefault="00A77272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</w:p>
    <w:p w:rsidR="001F31E8" w:rsidRPr="00E57337" w:rsidRDefault="006733C3" w:rsidP="0097772C">
      <w:pPr>
        <w:autoSpaceDE w:val="0"/>
        <w:autoSpaceDN w:val="0"/>
        <w:adjustRightInd w:val="0"/>
        <w:spacing w:after="120"/>
        <w:ind w:left="-142"/>
        <w:jc w:val="both"/>
        <w:rPr>
          <w:b/>
          <w:i/>
          <w:iCs/>
          <w:sz w:val="24"/>
          <w:szCs w:val="24"/>
        </w:rPr>
      </w:pPr>
      <w:r w:rsidRPr="00E57337">
        <w:rPr>
          <w:b/>
          <w:i/>
          <w:iCs/>
          <w:sz w:val="24"/>
          <w:szCs w:val="24"/>
        </w:rPr>
        <w:t xml:space="preserve"> </w:t>
      </w:r>
      <w:r w:rsidR="001F31E8" w:rsidRPr="00E57337">
        <w:rPr>
          <w:b/>
          <w:i/>
          <w:iCs/>
          <w:sz w:val="24"/>
          <w:szCs w:val="24"/>
        </w:rPr>
        <w:t>3. Общие требования.</w:t>
      </w:r>
    </w:p>
    <w:p w:rsidR="001F31E8" w:rsidRPr="00E57337" w:rsidRDefault="001F31E8" w:rsidP="001F31E8">
      <w:pPr>
        <w:tabs>
          <w:tab w:val="left" w:pos="6273"/>
        </w:tabs>
        <w:autoSpaceDE w:val="0"/>
        <w:autoSpaceDN w:val="0"/>
        <w:adjustRightInd w:val="0"/>
        <w:spacing w:before="120" w:after="120"/>
        <w:jc w:val="both"/>
        <w:rPr>
          <w:b/>
          <w:i/>
          <w:iCs/>
          <w:sz w:val="24"/>
          <w:szCs w:val="24"/>
        </w:rPr>
      </w:pPr>
      <w:r w:rsidRPr="00E57337">
        <w:rPr>
          <w:b/>
          <w:i/>
          <w:iCs/>
          <w:sz w:val="24"/>
          <w:szCs w:val="24"/>
        </w:rPr>
        <w:t>Требования к предмету закупки</w:t>
      </w:r>
      <w:r w:rsidR="007D1508" w:rsidRPr="00E57337">
        <w:rPr>
          <w:b/>
          <w:i/>
          <w:iCs/>
          <w:sz w:val="24"/>
          <w:szCs w:val="24"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532"/>
        <w:gridCol w:w="2410"/>
        <w:gridCol w:w="3998"/>
      </w:tblGrid>
      <w:tr w:rsidR="007F37EB" w:rsidRPr="00E57337" w:rsidTr="007E1912">
        <w:trPr>
          <w:cantSplit/>
          <w:trHeight w:val="480"/>
          <w:tblHeader/>
        </w:trPr>
        <w:tc>
          <w:tcPr>
            <w:tcW w:w="1120" w:type="dxa"/>
            <w:vMerge w:val="restart"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32" w:type="dxa"/>
            <w:vMerge w:val="restart"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 xml:space="preserve">Требование </w:t>
            </w:r>
            <w:r w:rsidRPr="00E57337">
              <w:rPr>
                <w:rFonts w:cs="Arial"/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998" w:type="dxa"/>
            <w:vMerge w:val="restart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  <w:r w:rsidRPr="00E57337">
              <w:rPr>
                <w:rFonts w:cs="Arial"/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7F37EB" w:rsidRPr="00E57337" w:rsidTr="007E1912">
        <w:trPr>
          <w:cantSplit/>
          <w:trHeight w:val="417"/>
          <w:tblHeader/>
        </w:trPr>
        <w:tc>
          <w:tcPr>
            <w:tcW w:w="1120" w:type="dxa"/>
            <w:vMerge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32" w:type="dxa"/>
            <w:vMerge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vMerge/>
            <w:vAlign w:val="center"/>
          </w:tcPr>
          <w:p w:rsidR="007F37EB" w:rsidRPr="00E57337" w:rsidRDefault="007F37EB" w:rsidP="00A93D59">
            <w:pPr>
              <w:jc w:val="center"/>
              <w:rPr>
                <w:rFonts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7F37EB" w:rsidRPr="00CA0972" w:rsidTr="007E1912">
        <w:trPr>
          <w:cantSplit/>
          <w:trHeight w:val="151"/>
          <w:tblHeader/>
        </w:trPr>
        <w:tc>
          <w:tcPr>
            <w:tcW w:w="1120" w:type="dxa"/>
            <w:shd w:val="clear" w:color="auto" w:fill="auto"/>
            <w:noWrap/>
            <w:vAlign w:val="center"/>
          </w:tcPr>
          <w:p w:rsidR="007F37EB" w:rsidRPr="00E57337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7F37EB" w:rsidRPr="00E57337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37EB" w:rsidRPr="00E57337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3998" w:type="dxa"/>
            <w:vAlign w:val="center"/>
          </w:tcPr>
          <w:p w:rsidR="007F37EB" w:rsidRPr="00CA0972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57337">
              <w:rPr>
                <w:rFonts w:cs="Arial"/>
                <w:b/>
                <w:sz w:val="22"/>
                <w:szCs w:val="22"/>
              </w:rPr>
              <w:t>5</w:t>
            </w:r>
          </w:p>
        </w:tc>
      </w:tr>
      <w:tr w:rsidR="007F37EB" w:rsidRPr="00CA0972" w:rsidTr="007E1912">
        <w:trPr>
          <w:cantSplit/>
          <w:trHeight w:val="151"/>
          <w:tblHeader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37EB" w:rsidRPr="00CA0972" w:rsidRDefault="007F37EB" w:rsidP="00A93D59">
            <w:pPr>
              <w:spacing w:before="60" w:after="60"/>
              <w:jc w:val="center"/>
              <w:rPr>
                <w:rFonts w:cs="Arial"/>
                <w:b/>
                <w:sz w:val="22"/>
                <w:szCs w:val="22"/>
                <w:lang w:val="en-US"/>
              </w:rPr>
            </w:pPr>
            <w:r w:rsidRPr="00CA0972">
              <w:rPr>
                <w:rFonts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7EB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Соответствие, предлагаемого товара требованиям заказной документации (ОЛ, ЗТП, ТЗ, ТУ, ТТ)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Соответствие артикула (каталожного номера)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предлагаемого Товара артикулам (каталожным номерам) позиций, указанных в настоящем ПДО (при отсутствии заказной документации)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7EB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Техническая спецификация с расшифровкой каждого символа кода заказа предлагаемого товара. Полный комплект разрешительной документации на предлагаемый товар в соответствии с действующим законодательством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РФ.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  <w:r w:rsidRPr="00CA0972">
              <w:rPr>
                <w:rFonts w:cs="Arial"/>
                <w:sz w:val="22"/>
                <w:szCs w:val="22"/>
              </w:rPr>
              <w:t>Соответствие технической спецификации и комплекта разрешительной документации требованиям заказной док</w:t>
            </w:r>
            <w:r>
              <w:rPr>
                <w:rFonts w:cs="Arial"/>
                <w:sz w:val="22"/>
                <w:szCs w:val="22"/>
              </w:rPr>
              <w:t>ументации (ОЛ, ЗТП, ТЗ, ТУ, ТТ), артикулам (каталожным номерам) позиций при отсутствии заказной документации.</w:t>
            </w: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</w:p>
          <w:p w:rsidR="007F37EB" w:rsidRPr="00CA0972" w:rsidRDefault="007F37EB" w:rsidP="00A93D59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F419A3" w:rsidRDefault="00F419A3" w:rsidP="001F31E8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iCs/>
          <w:sz w:val="22"/>
          <w:szCs w:val="22"/>
        </w:rPr>
      </w:pPr>
    </w:p>
    <w:p w:rsidR="008F4ACB" w:rsidRPr="001F31E8" w:rsidRDefault="008F4ACB" w:rsidP="008F4ACB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Требования к Контрагенту для Лот № 4, 5</w:t>
      </w:r>
    </w:p>
    <w:p w:rsidR="008F4ACB" w:rsidRPr="001F31E8" w:rsidRDefault="008F4ACB" w:rsidP="008F4ACB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92"/>
        <w:gridCol w:w="3152"/>
        <w:gridCol w:w="3138"/>
      </w:tblGrid>
      <w:tr w:rsidR="008F4ACB" w:rsidRPr="00BA042D" w:rsidTr="0086786E">
        <w:tc>
          <w:tcPr>
            <w:tcW w:w="531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 xml:space="preserve">Требование </w:t>
            </w:r>
            <w:r w:rsidRPr="00BA042D">
              <w:rPr>
                <w:b/>
                <w:bCs/>
                <w:sz w:val="22"/>
                <w:szCs w:val="22"/>
              </w:rPr>
              <w:br/>
              <w:t>(параметр оценки)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bCs/>
                <w:sz w:val="22"/>
                <w:szCs w:val="22"/>
              </w:rPr>
            </w:pPr>
            <w:r w:rsidRPr="00BA042D">
              <w:rPr>
                <w:b/>
                <w:bCs/>
                <w:sz w:val="22"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BA042D">
              <w:rPr>
                <w:b/>
                <w:bCs/>
                <w:sz w:val="22"/>
                <w:szCs w:val="22"/>
              </w:rPr>
              <w:t>Условия соответствия</w:t>
            </w:r>
          </w:p>
        </w:tc>
      </w:tr>
      <w:tr w:rsidR="008F4ACB" w:rsidRPr="00BA042D" w:rsidTr="0086786E">
        <w:tc>
          <w:tcPr>
            <w:tcW w:w="531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8F4ACB" w:rsidRPr="00BA042D" w:rsidRDefault="008F4ACB" w:rsidP="0086786E">
            <w:pPr>
              <w:jc w:val="center"/>
              <w:rPr>
                <w:b/>
                <w:sz w:val="22"/>
                <w:szCs w:val="22"/>
              </w:rPr>
            </w:pPr>
            <w:r w:rsidRPr="00BA042D">
              <w:rPr>
                <w:b/>
                <w:sz w:val="22"/>
                <w:szCs w:val="22"/>
              </w:rPr>
              <w:t>4</w:t>
            </w:r>
          </w:p>
        </w:tc>
      </w:tr>
      <w:tr w:rsidR="008F4ACB" w:rsidRPr="00BA042D" w:rsidTr="0086786E">
        <w:tc>
          <w:tcPr>
            <w:tcW w:w="531" w:type="dxa"/>
            <w:shd w:val="clear" w:color="auto" w:fill="auto"/>
            <w:vAlign w:val="center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1.</w:t>
            </w:r>
          </w:p>
        </w:tc>
        <w:tc>
          <w:tcPr>
            <w:tcW w:w="3092" w:type="dxa"/>
            <w:shd w:val="clear" w:color="auto" w:fill="auto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Участник закупочной процедуры должен являться Изготовителем Товара или Торговым домом /официальным дилером Изготовителя Товара: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т.е. иметь право заниматься сбытовой деятельностью продукции производимой Изготовителем Товара на территории РФ.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52" w:type="dxa"/>
            <w:shd w:val="clear" w:color="auto" w:fill="auto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Для Изготовителя Товара: Официальное письмо Изготовителя, подтверждающее статус Изготовителя Товара с указанием местонахождения производственной площадки.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Официальное подтверждение – действующие сертификаты/письма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</w:p>
        </w:tc>
        <w:tc>
          <w:tcPr>
            <w:tcW w:w="3138" w:type="dxa"/>
            <w:shd w:val="clear" w:color="auto" w:fill="auto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Для Изготовителя Товара: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Подтверждения наличия у участника закупочной процедуры статуса Изготовителя Товара либо подтверждение права заниматься сбытовой деятельностью продукции изготовителя.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Предоставление действующих сертификатов/писем Изготовителя Товара, на фирменном бланке с печатью за подписью руководителя о работе через Торговый дом, либо о наделении полномочиями официального дилера Изготовителя Товара правами поставки, полного технического сопровождения Товара, правами на оказание услуг на территории РФ.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>Сертификаты/письма должны иметь актуальный к поставке Товара срок действия.</w:t>
            </w:r>
          </w:p>
          <w:p w:rsidR="008F4ACB" w:rsidRPr="00BA042D" w:rsidRDefault="008F4ACB" w:rsidP="0086786E">
            <w:pPr>
              <w:rPr>
                <w:sz w:val="22"/>
                <w:szCs w:val="22"/>
              </w:rPr>
            </w:pPr>
            <w:r w:rsidRPr="00BA042D">
              <w:rPr>
                <w:sz w:val="22"/>
                <w:szCs w:val="22"/>
              </w:rPr>
              <w:t xml:space="preserve">При этом ПАО « </w:t>
            </w:r>
            <w:proofErr w:type="spellStart"/>
            <w:r w:rsidRPr="00BA042D">
              <w:rPr>
                <w:sz w:val="22"/>
                <w:szCs w:val="22"/>
              </w:rPr>
              <w:t>Славнефть</w:t>
            </w:r>
            <w:proofErr w:type="spellEnd"/>
            <w:r w:rsidRPr="00BA042D">
              <w:rPr>
                <w:sz w:val="22"/>
                <w:szCs w:val="22"/>
              </w:rPr>
              <w:t xml:space="preserve">-ЯНОС» оставляет за собой </w:t>
            </w:r>
            <w:r w:rsidRPr="00BA042D">
              <w:rPr>
                <w:sz w:val="22"/>
                <w:szCs w:val="22"/>
              </w:rPr>
              <w:lastRenderedPageBreak/>
              <w:t>право проверить информацию предоставленную Участником закупочной процедуры</w:t>
            </w:r>
          </w:p>
        </w:tc>
      </w:tr>
      <w:tr w:rsidR="008F4ACB" w:rsidRPr="00BA042D" w:rsidTr="0086786E">
        <w:tc>
          <w:tcPr>
            <w:tcW w:w="531" w:type="dxa"/>
            <w:shd w:val="clear" w:color="auto" w:fill="auto"/>
            <w:vAlign w:val="center"/>
          </w:tcPr>
          <w:p w:rsidR="008F4ACB" w:rsidRPr="00BA042D" w:rsidRDefault="008F4ACB" w:rsidP="00867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3092" w:type="dxa"/>
            <w:shd w:val="clear" w:color="auto" w:fill="auto"/>
          </w:tcPr>
          <w:p w:rsidR="008F4ACB" w:rsidRPr="00366177" w:rsidRDefault="008F4ACB" w:rsidP="0086786E">
            <w:pPr>
              <w:rPr>
                <w:sz w:val="22"/>
                <w:szCs w:val="22"/>
              </w:rPr>
            </w:pP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 на поставку аналогичного Товара в течении последних 3-х лет на нефтеперерабатывающие предприятия отрасли.</w:t>
            </w:r>
          </w:p>
          <w:p w:rsidR="008F4ACB" w:rsidRPr="00366177" w:rsidRDefault="008F4ACB" w:rsidP="0086786E">
            <w:pPr>
              <w:rPr>
                <w:sz w:val="22"/>
                <w:szCs w:val="22"/>
              </w:rPr>
            </w:pPr>
          </w:p>
        </w:tc>
        <w:tc>
          <w:tcPr>
            <w:tcW w:w="3152" w:type="dxa"/>
            <w:shd w:val="clear" w:color="auto" w:fill="auto"/>
          </w:tcPr>
          <w:p w:rsidR="008F4ACB" w:rsidRPr="00366177" w:rsidRDefault="008F4ACB" w:rsidP="0086786E">
            <w:pPr>
              <w:rPr>
                <w:sz w:val="22"/>
                <w:szCs w:val="22"/>
              </w:rPr>
            </w:pP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 на поставку аналогичного Товара в течении последних 3-х лет на нефтеперерабатывающие предприятия отрасли.</w:t>
            </w:r>
          </w:p>
          <w:p w:rsidR="008F4ACB" w:rsidRPr="00366177" w:rsidRDefault="008F4ACB" w:rsidP="0086786E">
            <w:pPr>
              <w:rPr>
                <w:sz w:val="22"/>
                <w:szCs w:val="22"/>
              </w:rPr>
            </w:pPr>
          </w:p>
        </w:tc>
        <w:tc>
          <w:tcPr>
            <w:tcW w:w="3138" w:type="dxa"/>
            <w:shd w:val="clear" w:color="auto" w:fill="auto"/>
          </w:tcPr>
          <w:p w:rsidR="008F4ACB" w:rsidRPr="00366177" w:rsidRDefault="008F4ACB" w:rsidP="0086786E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 xml:space="preserve">Предоставление </w:t>
            </w: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листа на поставку аналогичного Товара в течении последних 3-х лет на нефтеперерабатывающие предприятия отрасли</w:t>
            </w:r>
          </w:p>
          <w:p w:rsidR="008F4ACB" w:rsidRPr="00366177" w:rsidRDefault="008F4ACB" w:rsidP="0086786E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 xml:space="preserve">Вся информация, указанная в </w:t>
            </w: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>-листе должна быть достоверной.</w:t>
            </w:r>
          </w:p>
          <w:p w:rsidR="008F4ACB" w:rsidRPr="00366177" w:rsidRDefault="008F4ACB" w:rsidP="0086786E">
            <w:pPr>
              <w:rPr>
                <w:sz w:val="22"/>
                <w:szCs w:val="22"/>
              </w:rPr>
            </w:pPr>
            <w:r w:rsidRPr="00366177">
              <w:rPr>
                <w:sz w:val="22"/>
                <w:szCs w:val="22"/>
              </w:rPr>
              <w:t>ПАО «</w:t>
            </w:r>
            <w:proofErr w:type="spellStart"/>
            <w:r w:rsidRPr="00366177">
              <w:rPr>
                <w:sz w:val="22"/>
                <w:szCs w:val="22"/>
              </w:rPr>
              <w:t>Славнефть</w:t>
            </w:r>
            <w:proofErr w:type="spellEnd"/>
            <w:r w:rsidRPr="00366177">
              <w:rPr>
                <w:sz w:val="22"/>
                <w:szCs w:val="22"/>
              </w:rPr>
              <w:t xml:space="preserve">-ЯНОС» оставляет за собой право проверить информацию, указанную в </w:t>
            </w:r>
            <w:proofErr w:type="spellStart"/>
            <w:r w:rsidRPr="00366177">
              <w:rPr>
                <w:sz w:val="22"/>
                <w:szCs w:val="22"/>
              </w:rPr>
              <w:t>референц</w:t>
            </w:r>
            <w:proofErr w:type="spellEnd"/>
            <w:r w:rsidRPr="00366177">
              <w:rPr>
                <w:sz w:val="22"/>
                <w:szCs w:val="22"/>
              </w:rPr>
              <w:t xml:space="preserve"> листе по средствам запроса на нефтеперерабатывающие предприятия отрасли.</w:t>
            </w:r>
          </w:p>
        </w:tc>
      </w:tr>
    </w:tbl>
    <w:p w:rsidR="008F4ACB" w:rsidRPr="001F31E8" w:rsidRDefault="008F4ACB" w:rsidP="008F4ACB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</w:p>
    <w:p w:rsidR="008F4ACB" w:rsidRDefault="008F4ACB" w:rsidP="008F4ACB">
      <w:pPr>
        <w:jc w:val="both"/>
        <w:rPr>
          <w:sz w:val="22"/>
          <w:szCs w:val="22"/>
          <w:u w:val="single"/>
        </w:rPr>
      </w:pPr>
      <w:r w:rsidRPr="0094286A">
        <w:rPr>
          <w:sz w:val="22"/>
          <w:szCs w:val="22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Pr="0094286A">
        <w:rPr>
          <w:sz w:val="22"/>
          <w:szCs w:val="22"/>
          <w:u w:val="single"/>
        </w:rPr>
        <w:t>Славнефть</w:t>
      </w:r>
      <w:proofErr w:type="spellEnd"/>
      <w:r w:rsidRPr="0094286A">
        <w:rPr>
          <w:sz w:val="22"/>
          <w:szCs w:val="22"/>
          <w:u w:val="single"/>
        </w:rPr>
        <w:t>-ЯНОС» оставляет за собой право не рассматривать предложения участника в данной закупочной процедуре.</w:t>
      </w:r>
    </w:p>
    <w:p w:rsidR="008F4ACB" w:rsidRDefault="008F4ACB" w:rsidP="008F4ACB">
      <w:pPr>
        <w:jc w:val="both"/>
        <w:rPr>
          <w:sz w:val="22"/>
          <w:szCs w:val="22"/>
          <w:u w:val="single"/>
        </w:rPr>
      </w:pPr>
    </w:p>
    <w:p w:rsidR="008F4ACB" w:rsidRDefault="008F4ACB" w:rsidP="008F4ACB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Требования к Контрагенту для Лот № 1, 2, 3, 6, 7, 8</w:t>
      </w:r>
    </w:p>
    <w:p w:rsidR="008F4ACB" w:rsidRPr="00940099" w:rsidRDefault="008F4ACB" w:rsidP="008F4ACB">
      <w:pPr>
        <w:tabs>
          <w:tab w:val="left" w:pos="567"/>
        </w:tabs>
        <w:autoSpaceDE w:val="0"/>
        <w:autoSpaceDN w:val="0"/>
        <w:adjustRightInd w:val="0"/>
        <w:spacing w:before="120" w:after="60"/>
        <w:rPr>
          <w:b/>
          <w:iCs/>
          <w:sz w:val="22"/>
          <w:szCs w:val="22"/>
        </w:rPr>
      </w:pPr>
      <w:r w:rsidRPr="00940099">
        <w:rPr>
          <w:b/>
          <w:iCs/>
          <w:sz w:val="22"/>
          <w:szCs w:val="22"/>
        </w:rPr>
        <w:t>Особых требований к Контрагенту нет.</w:t>
      </w:r>
    </w:p>
    <w:p w:rsidR="009E5801" w:rsidRDefault="009E5801" w:rsidP="001F31E8">
      <w:pPr>
        <w:jc w:val="both"/>
        <w:rPr>
          <w:sz w:val="22"/>
          <w:szCs w:val="22"/>
          <w:u w:val="single"/>
        </w:rPr>
      </w:pPr>
    </w:p>
    <w:p w:rsidR="001F31E8" w:rsidRDefault="001F31E8" w:rsidP="001F31E8">
      <w:pPr>
        <w:jc w:val="both"/>
        <w:rPr>
          <w:sz w:val="22"/>
          <w:szCs w:val="22"/>
          <w:u w:val="single"/>
        </w:rPr>
      </w:pPr>
      <w:r w:rsidRPr="0094286A">
        <w:rPr>
          <w:sz w:val="22"/>
          <w:szCs w:val="22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</w:t>
      </w:r>
      <w:proofErr w:type="spellStart"/>
      <w:r w:rsidRPr="0094286A">
        <w:rPr>
          <w:sz w:val="22"/>
          <w:szCs w:val="22"/>
          <w:u w:val="single"/>
        </w:rPr>
        <w:t>Славнефть</w:t>
      </w:r>
      <w:proofErr w:type="spellEnd"/>
      <w:r w:rsidRPr="0094286A">
        <w:rPr>
          <w:sz w:val="22"/>
          <w:szCs w:val="22"/>
          <w:u w:val="single"/>
        </w:rPr>
        <w:t>-ЯНОС» оставляет за собой право не рассматривать предложения участника в данной закупочной процедуре.</w:t>
      </w:r>
    </w:p>
    <w:p w:rsidR="00A77272" w:rsidRDefault="00A77272" w:rsidP="001F31E8">
      <w:pPr>
        <w:jc w:val="both"/>
        <w:rPr>
          <w:sz w:val="22"/>
          <w:szCs w:val="22"/>
          <w:u w:val="single"/>
        </w:rPr>
      </w:pPr>
    </w:p>
    <w:p w:rsidR="00A77272" w:rsidRPr="0094286A" w:rsidRDefault="00A77272" w:rsidP="001F31E8">
      <w:pPr>
        <w:jc w:val="both"/>
        <w:rPr>
          <w:sz w:val="22"/>
          <w:szCs w:val="22"/>
          <w:u w:val="single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iCs/>
          <w:sz w:val="24"/>
          <w:szCs w:val="24"/>
        </w:rPr>
      </w:pPr>
      <w:r w:rsidRPr="00667BFF">
        <w:rPr>
          <w:b/>
          <w:i/>
          <w:iCs/>
          <w:sz w:val="24"/>
          <w:szCs w:val="24"/>
        </w:rPr>
        <w:t xml:space="preserve"> 4. Условия оплаты.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spacing w:val="-2"/>
          <w:sz w:val="24"/>
          <w:szCs w:val="24"/>
        </w:rPr>
      </w:pPr>
      <w:r w:rsidRPr="00667BFF">
        <w:rPr>
          <w:sz w:val="24"/>
          <w:szCs w:val="24"/>
        </w:rPr>
        <w:t xml:space="preserve">Покупатель оплачивает 100% стоимости Товара </w:t>
      </w:r>
      <w:r w:rsidR="000B5DE2" w:rsidRPr="00667BFF">
        <w:rPr>
          <w:sz w:val="24"/>
          <w:szCs w:val="24"/>
        </w:rPr>
        <w:t>не ранее 45 и не более 60 календарных дней</w:t>
      </w:r>
      <w:r w:rsidRPr="00667BFF">
        <w:rPr>
          <w:sz w:val="24"/>
          <w:szCs w:val="24"/>
        </w:rPr>
        <w:t xml:space="preserve"> от даты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</w:t>
      </w:r>
      <w:r w:rsidRPr="00667BFF">
        <w:rPr>
          <w:spacing w:val="-2"/>
          <w:sz w:val="24"/>
          <w:szCs w:val="24"/>
        </w:rPr>
        <w:t>.</w:t>
      </w:r>
    </w:p>
    <w:p w:rsidR="001F31E8" w:rsidRDefault="001F31E8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</w:p>
    <w:p w:rsidR="009E5801" w:rsidRDefault="009E5801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4"/>
        </w:rPr>
      </w:pPr>
      <w:r w:rsidRPr="00667BFF">
        <w:rPr>
          <w:b/>
          <w:i/>
          <w:color w:val="000000"/>
          <w:sz w:val="24"/>
          <w:szCs w:val="24"/>
        </w:rPr>
        <w:t>5. Особые условия</w:t>
      </w:r>
    </w:p>
    <w:p w:rsidR="006F768E" w:rsidRPr="00667BFF" w:rsidRDefault="006F768E" w:rsidP="006F768E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  <w:sz w:val="24"/>
          <w:szCs w:val="24"/>
        </w:rPr>
      </w:pPr>
      <w:r w:rsidRPr="00667BFF">
        <w:rPr>
          <w:i/>
          <w:sz w:val="24"/>
          <w:szCs w:val="24"/>
        </w:rPr>
        <w:t xml:space="preserve">Стоимость товара </w:t>
      </w:r>
      <w:r w:rsidRPr="00667BFF">
        <w:rPr>
          <w:i/>
          <w:snapToGrid w:val="0"/>
          <w:sz w:val="24"/>
          <w:szCs w:val="24"/>
        </w:rPr>
        <w:t>включает: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napToGrid w:val="0"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</w:t>
      </w:r>
      <w:r w:rsidRPr="00667BFF">
        <w:rPr>
          <w:sz w:val="24"/>
          <w:szCs w:val="24"/>
        </w:rPr>
        <w:t>р</w:t>
      </w:r>
      <w:r w:rsidRPr="00667BFF">
        <w:rPr>
          <w:snapToGrid w:val="0"/>
          <w:sz w:val="24"/>
          <w:szCs w:val="24"/>
        </w:rPr>
        <w:t>азработки и согласования с Покупателем рабочей конструкторской документации на изготовление Товара;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изготовление, контроль и испытания Товара на заводе-изготовителе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- техническую приемку (приемо-сдаточных испытаний) </w:t>
      </w:r>
      <w:r w:rsidRPr="00667BFF">
        <w:rPr>
          <w:snapToGrid w:val="0"/>
          <w:sz w:val="24"/>
          <w:szCs w:val="24"/>
        </w:rPr>
        <w:t xml:space="preserve">товара на заводе-изготовителе, в объеме, предусмотренном требованиями </w:t>
      </w:r>
      <w:r w:rsidRPr="00667BFF">
        <w:rPr>
          <w:sz w:val="24"/>
          <w:szCs w:val="24"/>
        </w:rPr>
        <w:t>заказной документации</w:t>
      </w:r>
      <w:r w:rsidRPr="00667BFF">
        <w:rPr>
          <w:snapToGrid w:val="0"/>
          <w:sz w:val="24"/>
          <w:szCs w:val="24"/>
        </w:rPr>
        <w:t xml:space="preserve"> и действующей НТД РФ;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67BFF">
        <w:rPr>
          <w:snapToGrid w:val="0"/>
          <w:sz w:val="24"/>
          <w:szCs w:val="24"/>
        </w:rPr>
        <w:t xml:space="preserve">- консервацию, маркировку, </w:t>
      </w:r>
      <w:r w:rsidRPr="00667BFF">
        <w:rPr>
          <w:sz w:val="24"/>
          <w:szCs w:val="24"/>
        </w:rPr>
        <w:t>упаковку, обеспечивающую сохранность товара при погрузочно-разгрузочных работах и транспортировке товара;</w:t>
      </w:r>
    </w:p>
    <w:p w:rsidR="006F768E" w:rsidRPr="00667BFF" w:rsidRDefault="006F768E" w:rsidP="006F768E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667BFF">
        <w:rPr>
          <w:iCs/>
          <w:sz w:val="24"/>
          <w:szCs w:val="24"/>
        </w:rPr>
        <w:t xml:space="preserve">- погрузку товара в транспортное средство, </w:t>
      </w:r>
      <w:r w:rsidRPr="00667BFF">
        <w:rPr>
          <w:sz w:val="24"/>
          <w:szCs w:val="24"/>
        </w:rPr>
        <w:t xml:space="preserve">транспортные, страховые расходы по доставке </w:t>
      </w:r>
      <w:r w:rsidRPr="00667BFF">
        <w:rPr>
          <w:sz w:val="24"/>
          <w:szCs w:val="24"/>
        </w:rPr>
        <w:lastRenderedPageBreak/>
        <w:t xml:space="preserve">Товара склад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-ЯНОС»;</w:t>
      </w:r>
    </w:p>
    <w:p w:rsidR="006F768E" w:rsidRPr="00667BFF" w:rsidRDefault="006F768E" w:rsidP="006F768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67BFF">
        <w:rPr>
          <w:i/>
          <w:iCs/>
          <w:sz w:val="24"/>
          <w:szCs w:val="24"/>
        </w:rPr>
        <w:t>Условия выполнения поставки товаров.</w:t>
      </w:r>
    </w:p>
    <w:p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1.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b/>
          <w:sz w:val="24"/>
          <w:szCs w:val="24"/>
        </w:rPr>
        <w:t>Условия поставки –</w:t>
      </w:r>
      <w:r w:rsidRPr="00667BFF">
        <w:rPr>
          <w:b/>
          <w:sz w:val="24"/>
          <w:szCs w:val="24"/>
          <w:lang w:val="en-US"/>
        </w:rPr>
        <w:t>DDP</w:t>
      </w:r>
      <w:r w:rsidRPr="00667BFF">
        <w:rPr>
          <w:b/>
          <w:sz w:val="24"/>
          <w:szCs w:val="24"/>
        </w:rPr>
        <w:t xml:space="preserve"> Ярославль (для резидентов РФ) / </w:t>
      </w:r>
      <w:r w:rsidRPr="00667BFF">
        <w:rPr>
          <w:b/>
          <w:sz w:val="24"/>
          <w:szCs w:val="24"/>
          <w:lang w:val="en-US"/>
        </w:rPr>
        <w:t>DAP</w:t>
      </w:r>
      <w:r w:rsidRPr="00667BFF">
        <w:rPr>
          <w:b/>
          <w:sz w:val="24"/>
          <w:szCs w:val="24"/>
        </w:rPr>
        <w:t xml:space="preserve"> Ярославль, Россия (для нерезидентов РФ)</w:t>
      </w:r>
    </w:p>
    <w:p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iCs/>
          <w:sz w:val="24"/>
          <w:szCs w:val="24"/>
        </w:rPr>
        <w:t>2. В случае доставки товара транспортом Поставщика или Перевозчика, транспортные расходы по доставке товара на склад Покупателя в г. Ярославле должны быть включены в цену товара.</w:t>
      </w:r>
    </w:p>
    <w:p w:rsidR="006F768E" w:rsidRPr="00667BFF" w:rsidRDefault="006F768E" w:rsidP="006F768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3.</w:t>
      </w:r>
      <w:r w:rsidRPr="00667BFF">
        <w:rPr>
          <w:rFonts w:ascii="Arial" w:hAnsi="Arial" w:cs="Arial"/>
          <w:sz w:val="24"/>
          <w:szCs w:val="24"/>
        </w:rPr>
        <w:tab/>
      </w:r>
      <w:r w:rsidRPr="00667BFF">
        <w:rPr>
          <w:sz w:val="24"/>
          <w:szCs w:val="24"/>
        </w:rPr>
        <w:t xml:space="preserve">Приёмка Товара по количеству и качеству производится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 в г. Ярославле.</w:t>
      </w:r>
    </w:p>
    <w:p w:rsidR="006F768E" w:rsidRPr="00667BFF" w:rsidRDefault="006F768E" w:rsidP="006F768E">
      <w:pPr>
        <w:tabs>
          <w:tab w:val="left" w:pos="1134"/>
        </w:tabs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667BFF">
        <w:rPr>
          <w:sz w:val="24"/>
          <w:szCs w:val="24"/>
        </w:rPr>
        <w:t>4.</w:t>
      </w:r>
      <w:r w:rsidRPr="00667BFF">
        <w:rPr>
          <w:rFonts w:ascii="Arial" w:hAnsi="Arial" w:cs="Arial"/>
          <w:sz w:val="24"/>
          <w:szCs w:val="24"/>
        </w:rPr>
        <w:t xml:space="preserve"> </w:t>
      </w:r>
      <w:r w:rsidRPr="00667BFF">
        <w:rPr>
          <w:sz w:val="24"/>
          <w:szCs w:val="24"/>
        </w:rPr>
        <w:t xml:space="preserve">Датой поставки является дата получения товара Покупателем на складе </w:t>
      </w:r>
      <w:r w:rsidR="00EE2C40" w:rsidRPr="00667BFF">
        <w:rPr>
          <w:sz w:val="24"/>
          <w:szCs w:val="24"/>
        </w:rPr>
        <w:t>П</w:t>
      </w:r>
      <w:r w:rsidRPr="00667BFF">
        <w:rPr>
          <w:sz w:val="24"/>
          <w:szCs w:val="24"/>
        </w:rPr>
        <w:t>АО «</w:t>
      </w:r>
      <w:proofErr w:type="spellStart"/>
      <w:r w:rsidRPr="00667BFF">
        <w:rPr>
          <w:sz w:val="24"/>
          <w:szCs w:val="24"/>
        </w:rPr>
        <w:t>Славнефть</w:t>
      </w:r>
      <w:proofErr w:type="spellEnd"/>
      <w:r w:rsidRPr="00667BFF">
        <w:rPr>
          <w:sz w:val="24"/>
          <w:szCs w:val="24"/>
        </w:rPr>
        <w:t>-ЯНОС» в г. Ярославле в комплекте с документами на Товар.</w:t>
      </w:r>
    </w:p>
    <w:p w:rsidR="006F768E" w:rsidRPr="00667BFF" w:rsidRDefault="006F768E" w:rsidP="006F768E">
      <w:pPr>
        <w:tabs>
          <w:tab w:val="left" w:pos="1134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</w:rPr>
      </w:pPr>
      <w:r w:rsidRPr="00667BFF">
        <w:rPr>
          <w:sz w:val="24"/>
          <w:szCs w:val="24"/>
        </w:rPr>
        <w:t>5.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:rsidR="006F768E" w:rsidRPr="00667BFF" w:rsidRDefault="006F768E" w:rsidP="006F768E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iCs/>
          <w:sz w:val="24"/>
          <w:szCs w:val="24"/>
        </w:rPr>
      </w:pPr>
      <w:r w:rsidRPr="00667BFF">
        <w:rPr>
          <w:sz w:val="24"/>
          <w:szCs w:val="24"/>
        </w:rPr>
        <w:t xml:space="preserve">6.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</w:t>
      </w:r>
      <w:proofErr w:type="spellStart"/>
      <w:r w:rsidRPr="00667BFF">
        <w:rPr>
          <w:sz w:val="24"/>
          <w:szCs w:val="24"/>
        </w:rPr>
        <w:t>т.ч</w:t>
      </w:r>
      <w:proofErr w:type="spellEnd"/>
      <w:r w:rsidRPr="00667BFF">
        <w:rPr>
          <w:sz w:val="24"/>
          <w:szCs w:val="24"/>
        </w:rPr>
        <w:t>.: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комплект ЗИП;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пакет документов согласно перечню заказной документации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>- упаковочные листы на каждое грузовое место;</w:t>
      </w:r>
    </w:p>
    <w:p w:rsidR="006F768E" w:rsidRPr="00667BFF" w:rsidRDefault="006F768E" w:rsidP="006F768E">
      <w:pPr>
        <w:ind w:left="426"/>
        <w:jc w:val="both"/>
        <w:rPr>
          <w:color w:val="000000"/>
          <w:sz w:val="24"/>
          <w:szCs w:val="24"/>
        </w:rPr>
      </w:pPr>
      <w:r w:rsidRPr="00667BFF">
        <w:rPr>
          <w:color w:val="000000"/>
          <w:sz w:val="24"/>
          <w:szCs w:val="24"/>
        </w:rPr>
        <w:t xml:space="preserve">-товарные накладные, счета фактуры по формам, утвержденным Госкомстатом РФ, </w:t>
      </w:r>
      <w:proofErr w:type="spellStart"/>
      <w:r w:rsidRPr="00667BFF">
        <w:rPr>
          <w:color w:val="000000"/>
          <w:sz w:val="24"/>
          <w:szCs w:val="24"/>
        </w:rPr>
        <w:t>ж.д</w:t>
      </w:r>
      <w:proofErr w:type="spellEnd"/>
      <w:r w:rsidRPr="00667BFF">
        <w:rPr>
          <w:color w:val="000000"/>
          <w:sz w:val="24"/>
          <w:szCs w:val="24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6F768E" w:rsidRPr="00667BFF" w:rsidRDefault="006F768E" w:rsidP="006F768E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Style w:val="afe"/>
          <w:i w:val="0"/>
          <w:sz w:val="24"/>
          <w:szCs w:val="24"/>
        </w:rPr>
      </w:pPr>
      <w:r w:rsidRPr="00667BFF">
        <w:rPr>
          <w:rStyle w:val="afe"/>
          <w:i w:val="0"/>
          <w:sz w:val="24"/>
          <w:szCs w:val="24"/>
        </w:rPr>
        <w:t xml:space="preserve">При некомплектной поставке Товара либо его поставке без вышеуказанных документов Поставщик обязан за свой счёт доукомплектовать </w:t>
      </w:r>
      <w:r w:rsidR="00472B41" w:rsidRPr="00667BFF">
        <w:rPr>
          <w:rStyle w:val="afe"/>
          <w:i w:val="0"/>
          <w:sz w:val="24"/>
          <w:szCs w:val="24"/>
        </w:rPr>
        <w:t>товар,</w:t>
      </w:r>
      <w:r w:rsidRPr="00667BFF">
        <w:rPr>
          <w:rStyle w:val="afe"/>
          <w:i w:val="0"/>
          <w:sz w:val="24"/>
          <w:szCs w:val="24"/>
        </w:rPr>
        <w:t xml:space="preserve"> либо </w:t>
      </w:r>
      <w:proofErr w:type="spellStart"/>
      <w:r w:rsidRPr="00667BFF">
        <w:rPr>
          <w:rStyle w:val="afe"/>
          <w:i w:val="0"/>
          <w:sz w:val="24"/>
          <w:szCs w:val="24"/>
        </w:rPr>
        <w:t>допоставить</w:t>
      </w:r>
      <w:proofErr w:type="spellEnd"/>
      <w:r w:rsidRPr="00667BFF">
        <w:rPr>
          <w:rStyle w:val="afe"/>
          <w:i w:val="0"/>
          <w:sz w:val="24"/>
          <w:szCs w:val="24"/>
        </w:rPr>
        <w:t xml:space="preserve"> недостающие документы на него в срок не позднее 10 (десяти) календарных дней с даты установления некомплектности </w:t>
      </w:r>
      <w:r w:rsidR="00472B41" w:rsidRPr="00667BFF">
        <w:rPr>
          <w:rStyle w:val="afe"/>
          <w:i w:val="0"/>
          <w:sz w:val="24"/>
          <w:szCs w:val="24"/>
        </w:rPr>
        <w:t>Товара,</w:t>
      </w:r>
      <w:r w:rsidRPr="00667BFF">
        <w:rPr>
          <w:rStyle w:val="afe"/>
          <w:i w:val="0"/>
          <w:sz w:val="24"/>
          <w:szCs w:val="24"/>
        </w:rPr>
        <w:t xml:space="preserve"> либо отсутствия документов. В случае невыполнения данного условия договора Товар считается не поставленным;</w:t>
      </w:r>
    </w:p>
    <w:p w:rsidR="006F768E" w:rsidRPr="00667BFF" w:rsidRDefault="006F768E" w:rsidP="006F768E">
      <w:pPr>
        <w:rPr>
          <w:sz w:val="24"/>
          <w:szCs w:val="24"/>
        </w:rPr>
      </w:pPr>
    </w:p>
    <w:p w:rsidR="008F0221" w:rsidRPr="00667BFF" w:rsidRDefault="008F0221" w:rsidP="006F768E">
      <w:pPr>
        <w:rPr>
          <w:sz w:val="24"/>
          <w:szCs w:val="24"/>
        </w:rPr>
      </w:pPr>
    </w:p>
    <w:p w:rsidR="00FA6BE6" w:rsidRPr="00667BFF" w:rsidRDefault="00FA6BE6" w:rsidP="006F768E">
      <w:pPr>
        <w:rPr>
          <w:sz w:val="24"/>
          <w:szCs w:val="24"/>
        </w:rPr>
      </w:pPr>
    </w:p>
    <w:p w:rsidR="00FE2A35" w:rsidRDefault="006F768E" w:rsidP="006F768E">
      <w:pPr>
        <w:rPr>
          <w:b/>
        </w:rPr>
      </w:pPr>
      <w:r w:rsidRPr="00667BFF">
        <w:rPr>
          <w:sz w:val="24"/>
          <w:szCs w:val="24"/>
        </w:rPr>
        <w:t xml:space="preserve">Директор по снабжению                              </w:t>
      </w:r>
      <w:r w:rsidRPr="00667BFF">
        <w:rPr>
          <w:sz w:val="24"/>
          <w:szCs w:val="24"/>
        </w:rPr>
        <w:tab/>
        <w:t xml:space="preserve">       ___________________   </w:t>
      </w:r>
      <w:r w:rsidRPr="00667BFF">
        <w:rPr>
          <w:sz w:val="24"/>
          <w:szCs w:val="24"/>
          <w:u w:val="single"/>
        </w:rPr>
        <w:t>Д.Ю. Уржумов</w:t>
      </w:r>
      <w:r w:rsidRPr="006F768E">
        <w:rPr>
          <w:sz w:val="24"/>
          <w:szCs w:val="24"/>
        </w:rPr>
        <w:t xml:space="preserve">      </w:t>
      </w:r>
    </w:p>
    <w:sectPr w:rsidR="00FE2A35" w:rsidSect="006F768E">
      <w:headerReference w:type="default" r:id="rId8"/>
      <w:pgSz w:w="11906" w:h="16838"/>
      <w:pgMar w:top="1134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C01" w:rsidRDefault="00297C01" w:rsidP="00BD1339">
      <w:r>
        <w:separator/>
      </w:r>
    </w:p>
  </w:endnote>
  <w:endnote w:type="continuationSeparator" w:id="0">
    <w:p w:rsidR="00297C01" w:rsidRDefault="00297C01" w:rsidP="00BD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C01" w:rsidRDefault="00297C01" w:rsidP="00BD1339">
      <w:r>
        <w:separator/>
      </w:r>
    </w:p>
  </w:footnote>
  <w:footnote w:type="continuationSeparator" w:id="0">
    <w:p w:rsidR="00297C01" w:rsidRDefault="00297C01" w:rsidP="00BD1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01" w:rsidRDefault="009E5801">
    <w:pPr>
      <w:pStyle w:val="a9"/>
      <w:tabs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0A894AB9"/>
    <w:multiLevelType w:val="hybridMultilevel"/>
    <w:tmpl w:val="CAB4FF98"/>
    <w:lvl w:ilvl="0" w:tplc="CF569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B93489"/>
    <w:multiLevelType w:val="multilevel"/>
    <w:tmpl w:val="95C8B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C4530"/>
    <w:multiLevelType w:val="hybridMultilevel"/>
    <w:tmpl w:val="E89E7EDC"/>
    <w:lvl w:ilvl="0" w:tplc="BE8EF50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4E799B"/>
    <w:multiLevelType w:val="hybridMultilevel"/>
    <w:tmpl w:val="C41C161A"/>
    <w:lvl w:ilvl="0" w:tplc="1BFA8C5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F35B62"/>
    <w:multiLevelType w:val="singleLevel"/>
    <w:tmpl w:val="C986940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2151E"/>
    <w:multiLevelType w:val="multilevel"/>
    <w:tmpl w:val="8214C9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0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B343E5B"/>
    <w:multiLevelType w:val="multilevel"/>
    <w:tmpl w:val="E4D69E8C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15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3651F3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0C1033"/>
    <w:multiLevelType w:val="hybridMultilevel"/>
    <w:tmpl w:val="20724176"/>
    <w:lvl w:ilvl="0" w:tplc="78F6D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A136E"/>
    <w:multiLevelType w:val="hybridMultilevel"/>
    <w:tmpl w:val="F84C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D5E22"/>
    <w:multiLevelType w:val="hybridMultilevel"/>
    <w:tmpl w:val="CBFE53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1363BD"/>
    <w:multiLevelType w:val="hybridMultilevel"/>
    <w:tmpl w:val="8CAE5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3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24"/>
  </w:num>
  <w:num w:numId="7">
    <w:abstractNumId w:val="2"/>
  </w:num>
  <w:num w:numId="8">
    <w:abstractNumId w:val="14"/>
  </w:num>
  <w:num w:numId="9">
    <w:abstractNumId w:val="8"/>
  </w:num>
  <w:num w:numId="10">
    <w:abstractNumId w:val="10"/>
  </w:num>
  <w:num w:numId="11">
    <w:abstractNumId w:val="7"/>
  </w:num>
  <w:num w:numId="12">
    <w:abstractNumId w:val="16"/>
  </w:num>
  <w:num w:numId="13">
    <w:abstractNumId w:val="1"/>
  </w:num>
  <w:num w:numId="14">
    <w:abstractNumId w:val="9"/>
  </w:num>
  <w:num w:numId="15">
    <w:abstractNumId w:val="3"/>
  </w:num>
  <w:num w:numId="16">
    <w:abstractNumId w:val="18"/>
  </w:num>
  <w:num w:numId="17">
    <w:abstractNumId w:val="20"/>
  </w:num>
  <w:num w:numId="18">
    <w:abstractNumId w:val="11"/>
  </w:num>
  <w:num w:numId="19">
    <w:abstractNumId w:val="15"/>
  </w:num>
  <w:num w:numId="20">
    <w:abstractNumId w:val="5"/>
  </w:num>
  <w:num w:numId="21">
    <w:abstractNumId w:val="21"/>
  </w:num>
  <w:num w:numId="22">
    <w:abstractNumId w:val="12"/>
  </w:num>
  <w:num w:numId="23">
    <w:abstractNumId w:val="23"/>
  </w:num>
  <w:num w:numId="24">
    <w:abstractNumId w:val="22"/>
  </w:num>
  <w:num w:numId="25">
    <w:abstractNumId w:val="17"/>
  </w:num>
  <w:num w:numId="26">
    <w:abstractNumId w:val="2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6BD"/>
    <w:rsid w:val="00002A44"/>
    <w:rsid w:val="0000338E"/>
    <w:rsid w:val="0000669E"/>
    <w:rsid w:val="00006C63"/>
    <w:rsid w:val="00016D11"/>
    <w:rsid w:val="0002050B"/>
    <w:rsid w:val="00021E04"/>
    <w:rsid w:val="00022416"/>
    <w:rsid w:val="00030B1D"/>
    <w:rsid w:val="000319B5"/>
    <w:rsid w:val="00031DE7"/>
    <w:rsid w:val="00033E8E"/>
    <w:rsid w:val="000367CC"/>
    <w:rsid w:val="000431E8"/>
    <w:rsid w:val="000433D8"/>
    <w:rsid w:val="00047B0C"/>
    <w:rsid w:val="00050F79"/>
    <w:rsid w:val="000606B3"/>
    <w:rsid w:val="00060713"/>
    <w:rsid w:val="000629C1"/>
    <w:rsid w:val="000645B9"/>
    <w:rsid w:val="000702DF"/>
    <w:rsid w:val="0007050F"/>
    <w:rsid w:val="0007236D"/>
    <w:rsid w:val="00074739"/>
    <w:rsid w:val="00074800"/>
    <w:rsid w:val="00084741"/>
    <w:rsid w:val="00086AB8"/>
    <w:rsid w:val="00090FA6"/>
    <w:rsid w:val="000935CC"/>
    <w:rsid w:val="00094DD2"/>
    <w:rsid w:val="000A0D1E"/>
    <w:rsid w:val="000A31EA"/>
    <w:rsid w:val="000A7CFC"/>
    <w:rsid w:val="000B2530"/>
    <w:rsid w:val="000B27B8"/>
    <w:rsid w:val="000B5B68"/>
    <w:rsid w:val="000B5DE2"/>
    <w:rsid w:val="000B69BC"/>
    <w:rsid w:val="000C5A8A"/>
    <w:rsid w:val="000C5C23"/>
    <w:rsid w:val="000E0BC7"/>
    <w:rsid w:val="000E4A73"/>
    <w:rsid w:val="000E629A"/>
    <w:rsid w:val="000F3191"/>
    <w:rsid w:val="000F3CB9"/>
    <w:rsid w:val="00101D94"/>
    <w:rsid w:val="00103A8F"/>
    <w:rsid w:val="00104EF9"/>
    <w:rsid w:val="001058D9"/>
    <w:rsid w:val="0011025C"/>
    <w:rsid w:val="00110CD3"/>
    <w:rsid w:val="00112637"/>
    <w:rsid w:val="00112EA9"/>
    <w:rsid w:val="0011302B"/>
    <w:rsid w:val="00113864"/>
    <w:rsid w:val="00115502"/>
    <w:rsid w:val="00115748"/>
    <w:rsid w:val="0011587A"/>
    <w:rsid w:val="00120EAF"/>
    <w:rsid w:val="001225C8"/>
    <w:rsid w:val="00122C61"/>
    <w:rsid w:val="001264ED"/>
    <w:rsid w:val="00131535"/>
    <w:rsid w:val="00133D96"/>
    <w:rsid w:val="0013413E"/>
    <w:rsid w:val="00135666"/>
    <w:rsid w:val="001360C8"/>
    <w:rsid w:val="00141A89"/>
    <w:rsid w:val="00160F13"/>
    <w:rsid w:val="001705BE"/>
    <w:rsid w:val="00170947"/>
    <w:rsid w:val="0017244D"/>
    <w:rsid w:val="00173E08"/>
    <w:rsid w:val="001750C8"/>
    <w:rsid w:val="001806F2"/>
    <w:rsid w:val="00182BEC"/>
    <w:rsid w:val="001833F2"/>
    <w:rsid w:val="001836A7"/>
    <w:rsid w:val="0018399C"/>
    <w:rsid w:val="00187E05"/>
    <w:rsid w:val="0019199D"/>
    <w:rsid w:val="001B06BB"/>
    <w:rsid w:val="001B6EED"/>
    <w:rsid w:val="001C1D7A"/>
    <w:rsid w:val="001C28AE"/>
    <w:rsid w:val="001C3B95"/>
    <w:rsid w:val="001D0B45"/>
    <w:rsid w:val="001D27DD"/>
    <w:rsid w:val="001D653D"/>
    <w:rsid w:val="001E13F4"/>
    <w:rsid w:val="001E188D"/>
    <w:rsid w:val="001E1FB7"/>
    <w:rsid w:val="001E5EE1"/>
    <w:rsid w:val="001F31AD"/>
    <w:rsid w:val="001F31E8"/>
    <w:rsid w:val="001F3FBA"/>
    <w:rsid w:val="001F4C61"/>
    <w:rsid w:val="001F55EC"/>
    <w:rsid w:val="001F7ECF"/>
    <w:rsid w:val="0020046B"/>
    <w:rsid w:val="00200E28"/>
    <w:rsid w:val="002010A9"/>
    <w:rsid w:val="002038AD"/>
    <w:rsid w:val="0020408D"/>
    <w:rsid w:val="0021049A"/>
    <w:rsid w:val="002165CC"/>
    <w:rsid w:val="002200D6"/>
    <w:rsid w:val="00222898"/>
    <w:rsid w:val="00223E81"/>
    <w:rsid w:val="00225FE0"/>
    <w:rsid w:val="002326F7"/>
    <w:rsid w:val="002378EA"/>
    <w:rsid w:val="00237F17"/>
    <w:rsid w:val="002462C9"/>
    <w:rsid w:val="00250362"/>
    <w:rsid w:val="002512D7"/>
    <w:rsid w:val="00251B1E"/>
    <w:rsid w:val="002533FE"/>
    <w:rsid w:val="00257042"/>
    <w:rsid w:val="00261271"/>
    <w:rsid w:val="00264E8C"/>
    <w:rsid w:val="00280189"/>
    <w:rsid w:val="00284AD9"/>
    <w:rsid w:val="0028782B"/>
    <w:rsid w:val="002928D3"/>
    <w:rsid w:val="0029391F"/>
    <w:rsid w:val="00295911"/>
    <w:rsid w:val="00296214"/>
    <w:rsid w:val="0029635E"/>
    <w:rsid w:val="00297C01"/>
    <w:rsid w:val="002A0937"/>
    <w:rsid w:val="002A4333"/>
    <w:rsid w:val="002A48CC"/>
    <w:rsid w:val="002A51CD"/>
    <w:rsid w:val="002A7B83"/>
    <w:rsid w:val="002B2024"/>
    <w:rsid w:val="002B4044"/>
    <w:rsid w:val="002B707C"/>
    <w:rsid w:val="002B7287"/>
    <w:rsid w:val="002C1BBF"/>
    <w:rsid w:val="002C3065"/>
    <w:rsid w:val="002C36AD"/>
    <w:rsid w:val="002C43C7"/>
    <w:rsid w:val="002C594F"/>
    <w:rsid w:val="002D0B0D"/>
    <w:rsid w:val="002E141E"/>
    <w:rsid w:val="002E1810"/>
    <w:rsid w:val="002E2EE4"/>
    <w:rsid w:val="002E3504"/>
    <w:rsid w:val="002E359C"/>
    <w:rsid w:val="002E3794"/>
    <w:rsid w:val="002E7BCF"/>
    <w:rsid w:val="002F0D51"/>
    <w:rsid w:val="002F10E5"/>
    <w:rsid w:val="002F149E"/>
    <w:rsid w:val="002F403B"/>
    <w:rsid w:val="00300375"/>
    <w:rsid w:val="00300C62"/>
    <w:rsid w:val="00302867"/>
    <w:rsid w:val="00306F09"/>
    <w:rsid w:val="00310373"/>
    <w:rsid w:val="00310B71"/>
    <w:rsid w:val="003145CD"/>
    <w:rsid w:val="00314A86"/>
    <w:rsid w:val="00315E40"/>
    <w:rsid w:val="00321DA7"/>
    <w:rsid w:val="00330438"/>
    <w:rsid w:val="00335B8F"/>
    <w:rsid w:val="0033600E"/>
    <w:rsid w:val="0034116C"/>
    <w:rsid w:val="00344236"/>
    <w:rsid w:val="0034651F"/>
    <w:rsid w:val="00350380"/>
    <w:rsid w:val="00351142"/>
    <w:rsid w:val="00351E9E"/>
    <w:rsid w:val="00352487"/>
    <w:rsid w:val="00352ADD"/>
    <w:rsid w:val="00353585"/>
    <w:rsid w:val="0035519F"/>
    <w:rsid w:val="003566F7"/>
    <w:rsid w:val="00362589"/>
    <w:rsid w:val="00362E4A"/>
    <w:rsid w:val="00364A42"/>
    <w:rsid w:val="003659D6"/>
    <w:rsid w:val="00366211"/>
    <w:rsid w:val="003671E3"/>
    <w:rsid w:val="00367C4B"/>
    <w:rsid w:val="003754D4"/>
    <w:rsid w:val="0037678E"/>
    <w:rsid w:val="00377123"/>
    <w:rsid w:val="00377494"/>
    <w:rsid w:val="00380663"/>
    <w:rsid w:val="00381E9C"/>
    <w:rsid w:val="00382E43"/>
    <w:rsid w:val="00386DA4"/>
    <w:rsid w:val="00387468"/>
    <w:rsid w:val="00390421"/>
    <w:rsid w:val="0039378F"/>
    <w:rsid w:val="00394BF8"/>
    <w:rsid w:val="003A1BB5"/>
    <w:rsid w:val="003A4F78"/>
    <w:rsid w:val="003A741D"/>
    <w:rsid w:val="003B2258"/>
    <w:rsid w:val="003B2439"/>
    <w:rsid w:val="003B56BD"/>
    <w:rsid w:val="003C1703"/>
    <w:rsid w:val="003C1B66"/>
    <w:rsid w:val="003C1FFD"/>
    <w:rsid w:val="003C2252"/>
    <w:rsid w:val="003C36F1"/>
    <w:rsid w:val="003C6561"/>
    <w:rsid w:val="003D3737"/>
    <w:rsid w:val="003D478C"/>
    <w:rsid w:val="003D5043"/>
    <w:rsid w:val="003D51ED"/>
    <w:rsid w:val="003D5716"/>
    <w:rsid w:val="003D61E2"/>
    <w:rsid w:val="003E0CF6"/>
    <w:rsid w:val="003E45D5"/>
    <w:rsid w:val="003F007A"/>
    <w:rsid w:val="003F0793"/>
    <w:rsid w:val="003F615E"/>
    <w:rsid w:val="003F6DB6"/>
    <w:rsid w:val="003F6DDA"/>
    <w:rsid w:val="003F73F0"/>
    <w:rsid w:val="00402D9F"/>
    <w:rsid w:val="0040421C"/>
    <w:rsid w:val="00404948"/>
    <w:rsid w:val="004068F1"/>
    <w:rsid w:val="004102EE"/>
    <w:rsid w:val="00415B5A"/>
    <w:rsid w:val="00416201"/>
    <w:rsid w:val="00417F21"/>
    <w:rsid w:val="00424583"/>
    <w:rsid w:val="00425AF9"/>
    <w:rsid w:val="00431641"/>
    <w:rsid w:val="00432444"/>
    <w:rsid w:val="00433A17"/>
    <w:rsid w:val="00433EA3"/>
    <w:rsid w:val="00434DB7"/>
    <w:rsid w:val="0043749D"/>
    <w:rsid w:val="0044007F"/>
    <w:rsid w:val="004408F6"/>
    <w:rsid w:val="00445333"/>
    <w:rsid w:val="004519C0"/>
    <w:rsid w:val="00454E8B"/>
    <w:rsid w:val="004648E6"/>
    <w:rsid w:val="0046537B"/>
    <w:rsid w:val="00466595"/>
    <w:rsid w:val="00467D4C"/>
    <w:rsid w:val="00472B41"/>
    <w:rsid w:val="0047314A"/>
    <w:rsid w:val="0047318B"/>
    <w:rsid w:val="00474F9C"/>
    <w:rsid w:val="00480338"/>
    <w:rsid w:val="0048121B"/>
    <w:rsid w:val="004838C3"/>
    <w:rsid w:val="00483C32"/>
    <w:rsid w:val="00492165"/>
    <w:rsid w:val="004922E7"/>
    <w:rsid w:val="00495303"/>
    <w:rsid w:val="0049763C"/>
    <w:rsid w:val="004A28C6"/>
    <w:rsid w:val="004A2F28"/>
    <w:rsid w:val="004A4415"/>
    <w:rsid w:val="004A5774"/>
    <w:rsid w:val="004B080A"/>
    <w:rsid w:val="004B1022"/>
    <w:rsid w:val="004C15F0"/>
    <w:rsid w:val="004C2ED4"/>
    <w:rsid w:val="004D0BA4"/>
    <w:rsid w:val="004D6B70"/>
    <w:rsid w:val="004E2E1A"/>
    <w:rsid w:val="004E69C1"/>
    <w:rsid w:val="004E6A1C"/>
    <w:rsid w:val="004F0680"/>
    <w:rsid w:val="004F10B2"/>
    <w:rsid w:val="004F246F"/>
    <w:rsid w:val="00504AD1"/>
    <w:rsid w:val="00510FF9"/>
    <w:rsid w:val="00511094"/>
    <w:rsid w:val="00511304"/>
    <w:rsid w:val="00515168"/>
    <w:rsid w:val="00516E07"/>
    <w:rsid w:val="00520283"/>
    <w:rsid w:val="005240EE"/>
    <w:rsid w:val="00526043"/>
    <w:rsid w:val="0053027B"/>
    <w:rsid w:val="005302ED"/>
    <w:rsid w:val="005324D6"/>
    <w:rsid w:val="005348F4"/>
    <w:rsid w:val="00537B41"/>
    <w:rsid w:val="00540FA1"/>
    <w:rsid w:val="00541002"/>
    <w:rsid w:val="00545387"/>
    <w:rsid w:val="00546CF6"/>
    <w:rsid w:val="00547B01"/>
    <w:rsid w:val="00552566"/>
    <w:rsid w:val="00557DC2"/>
    <w:rsid w:val="0056135A"/>
    <w:rsid w:val="005628AD"/>
    <w:rsid w:val="00566596"/>
    <w:rsid w:val="005672E6"/>
    <w:rsid w:val="00572102"/>
    <w:rsid w:val="005738F7"/>
    <w:rsid w:val="00581201"/>
    <w:rsid w:val="005844BB"/>
    <w:rsid w:val="005848BB"/>
    <w:rsid w:val="00584AA4"/>
    <w:rsid w:val="00586C2D"/>
    <w:rsid w:val="005873CB"/>
    <w:rsid w:val="00587E8E"/>
    <w:rsid w:val="00590128"/>
    <w:rsid w:val="0059026E"/>
    <w:rsid w:val="00595073"/>
    <w:rsid w:val="005B1C79"/>
    <w:rsid w:val="005B22D0"/>
    <w:rsid w:val="005B4B5A"/>
    <w:rsid w:val="005B5741"/>
    <w:rsid w:val="005C7149"/>
    <w:rsid w:val="005D2EAF"/>
    <w:rsid w:val="005D3F57"/>
    <w:rsid w:val="005D47D8"/>
    <w:rsid w:val="005D6230"/>
    <w:rsid w:val="005D7BA6"/>
    <w:rsid w:val="005E390A"/>
    <w:rsid w:val="005E4D01"/>
    <w:rsid w:val="005F4A46"/>
    <w:rsid w:val="005F5A2C"/>
    <w:rsid w:val="005F7A0A"/>
    <w:rsid w:val="00600712"/>
    <w:rsid w:val="00600B22"/>
    <w:rsid w:val="00602D39"/>
    <w:rsid w:val="00602D5C"/>
    <w:rsid w:val="00604664"/>
    <w:rsid w:val="00604EA4"/>
    <w:rsid w:val="00613A70"/>
    <w:rsid w:val="00615C6E"/>
    <w:rsid w:val="006168C9"/>
    <w:rsid w:val="006177B6"/>
    <w:rsid w:val="00621FEF"/>
    <w:rsid w:val="00626327"/>
    <w:rsid w:val="006277FE"/>
    <w:rsid w:val="00630D25"/>
    <w:rsid w:val="00633ACE"/>
    <w:rsid w:val="00633D6B"/>
    <w:rsid w:val="006361CF"/>
    <w:rsid w:val="006413BF"/>
    <w:rsid w:val="0064255B"/>
    <w:rsid w:val="00652B8E"/>
    <w:rsid w:val="006617BB"/>
    <w:rsid w:val="0066227F"/>
    <w:rsid w:val="0066629B"/>
    <w:rsid w:val="006663AC"/>
    <w:rsid w:val="00667BFF"/>
    <w:rsid w:val="006733C3"/>
    <w:rsid w:val="00674CC3"/>
    <w:rsid w:val="006758D8"/>
    <w:rsid w:val="0068186E"/>
    <w:rsid w:val="00682EE2"/>
    <w:rsid w:val="00683666"/>
    <w:rsid w:val="00684A1F"/>
    <w:rsid w:val="00691EC9"/>
    <w:rsid w:val="00692A9B"/>
    <w:rsid w:val="00693AD0"/>
    <w:rsid w:val="006A04EC"/>
    <w:rsid w:val="006A594F"/>
    <w:rsid w:val="006B0FB9"/>
    <w:rsid w:val="006B1C90"/>
    <w:rsid w:val="006B1E9F"/>
    <w:rsid w:val="006B1FDD"/>
    <w:rsid w:val="006B2909"/>
    <w:rsid w:val="006B359A"/>
    <w:rsid w:val="006B45FC"/>
    <w:rsid w:val="006B6D06"/>
    <w:rsid w:val="006C05A7"/>
    <w:rsid w:val="006C082A"/>
    <w:rsid w:val="006C1663"/>
    <w:rsid w:val="006C39B9"/>
    <w:rsid w:val="006D4E27"/>
    <w:rsid w:val="006E0DC1"/>
    <w:rsid w:val="006E19E3"/>
    <w:rsid w:val="006E386C"/>
    <w:rsid w:val="006F318A"/>
    <w:rsid w:val="006F3E85"/>
    <w:rsid w:val="006F570D"/>
    <w:rsid w:val="006F768E"/>
    <w:rsid w:val="00700607"/>
    <w:rsid w:val="007009D8"/>
    <w:rsid w:val="00702EE0"/>
    <w:rsid w:val="007059B9"/>
    <w:rsid w:val="007113C9"/>
    <w:rsid w:val="00712837"/>
    <w:rsid w:val="007170CD"/>
    <w:rsid w:val="00717C75"/>
    <w:rsid w:val="007209EA"/>
    <w:rsid w:val="0072188F"/>
    <w:rsid w:val="0072263C"/>
    <w:rsid w:val="007258A8"/>
    <w:rsid w:val="0073221A"/>
    <w:rsid w:val="007406E7"/>
    <w:rsid w:val="00745C99"/>
    <w:rsid w:val="007479E7"/>
    <w:rsid w:val="00747C03"/>
    <w:rsid w:val="00752A48"/>
    <w:rsid w:val="00752B45"/>
    <w:rsid w:val="0075326D"/>
    <w:rsid w:val="00753E72"/>
    <w:rsid w:val="00754D98"/>
    <w:rsid w:val="00756561"/>
    <w:rsid w:val="00760B3D"/>
    <w:rsid w:val="00763513"/>
    <w:rsid w:val="007655AE"/>
    <w:rsid w:val="0076687E"/>
    <w:rsid w:val="00766FF3"/>
    <w:rsid w:val="007803B2"/>
    <w:rsid w:val="0079222F"/>
    <w:rsid w:val="00792A32"/>
    <w:rsid w:val="0079767A"/>
    <w:rsid w:val="00797D93"/>
    <w:rsid w:val="007A0E99"/>
    <w:rsid w:val="007A2452"/>
    <w:rsid w:val="007A2B02"/>
    <w:rsid w:val="007A4B40"/>
    <w:rsid w:val="007B4A39"/>
    <w:rsid w:val="007B6160"/>
    <w:rsid w:val="007C00F0"/>
    <w:rsid w:val="007C0951"/>
    <w:rsid w:val="007C0DA4"/>
    <w:rsid w:val="007D1508"/>
    <w:rsid w:val="007D458A"/>
    <w:rsid w:val="007D5846"/>
    <w:rsid w:val="007D5B9C"/>
    <w:rsid w:val="007E0CD1"/>
    <w:rsid w:val="007E1152"/>
    <w:rsid w:val="007E1912"/>
    <w:rsid w:val="007E5E7D"/>
    <w:rsid w:val="007E6055"/>
    <w:rsid w:val="007E778A"/>
    <w:rsid w:val="007F37EB"/>
    <w:rsid w:val="00803003"/>
    <w:rsid w:val="00804637"/>
    <w:rsid w:val="00810002"/>
    <w:rsid w:val="0081077C"/>
    <w:rsid w:val="00814F02"/>
    <w:rsid w:val="00815576"/>
    <w:rsid w:val="0082100F"/>
    <w:rsid w:val="0083009D"/>
    <w:rsid w:val="00834D05"/>
    <w:rsid w:val="00841163"/>
    <w:rsid w:val="008417AE"/>
    <w:rsid w:val="00842458"/>
    <w:rsid w:val="008450B1"/>
    <w:rsid w:val="00846B70"/>
    <w:rsid w:val="00851CE1"/>
    <w:rsid w:val="00852067"/>
    <w:rsid w:val="008542CC"/>
    <w:rsid w:val="00861C57"/>
    <w:rsid w:val="008639CD"/>
    <w:rsid w:val="00864609"/>
    <w:rsid w:val="00872F39"/>
    <w:rsid w:val="00873BF3"/>
    <w:rsid w:val="0087534D"/>
    <w:rsid w:val="00877126"/>
    <w:rsid w:val="008870AC"/>
    <w:rsid w:val="00887207"/>
    <w:rsid w:val="00896480"/>
    <w:rsid w:val="008970A1"/>
    <w:rsid w:val="008979F8"/>
    <w:rsid w:val="008B1E62"/>
    <w:rsid w:val="008C39C2"/>
    <w:rsid w:val="008C5A57"/>
    <w:rsid w:val="008C6684"/>
    <w:rsid w:val="008D4477"/>
    <w:rsid w:val="008D568E"/>
    <w:rsid w:val="008E1576"/>
    <w:rsid w:val="008E5E52"/>
    <w:rsid w:val="008E7EC8"/>
    <w:rsid w:val="008F0221"/>
    <w:rsid w:val="008F033C"/>
    <w:rsid w:val="008F4133"/>
    <w:rsid w:val="008F4ACB"/>
    <w:rsid w:val="008F6CE3"/>
    <w:rsid w:val="00901107"/>
    <w:rsid w:val="00906958"/>
    <w:rsid w:val="00906E32"/>
    <w:rsid w:val="009108EF"/>
    <w:rsid w:val="00913419"/>
    <w:rsid w:val="009145DB"/>
    <w:rsid w:val="0092136F"/>
    <w:rsid w:val="00930BCA"/>
    <w:rsid w:val="00934B30"/>
    <w:rsid w:val="009401C8"/>
    <w:rsid w:val="0094286A"/>
    <w:rsid w:val="00950C34"/>
    <w:rsid w:val="009577D0"/>
    <w:rsid w:val="0096261E"/>
    <w:rsid w:val="00964DFC"/>
    <w:rsid w:val="00966908"/>
    <w:rsid w:val="009670EE"/>
    <w:rsid w:val="00971029"/>
    <w:rsid w:val="00972074"/>
    <w:rsid w:val="009728E7"/>
    <w:rsid w:val="00974AF5"/>
    <w:rsid w:val="0097772C"/>
    <w:rsid w:val="00977BB8"/>
    <w:rsid w:val="00983A81"/>
    <w:rsid w:val="009903C2"/>
    <w:rsid w:val="00994898"/>
    <w:rsid w:val="00997DF1"/>
    <w:rsid w:val="009A0A75"/>
    <w:rsid w:val="009A27E5"/>
    <w:rsid w:val="009A3D67"/>
    <w:rsid w:val="009A43A9"/>
    <w:rsid w:val="009A4600"/>
    <w:rsid w:val="009A6544"/>
    <w:rsid w:val="009A728B"/>
    <w:rsid w:val="009A7A88"/>
    <w:rsid w:val="009B1C2D"/>
    <w:rsid w:val="009B45B5"/>
    <w:rsid w:val="009C1D75"/>
    <w:rsid w:val="009C2723"/>
    <w:rsid w:val="009D1F1C"/>
    <w:rsid w:val="009D2F52"/>
    <w:rsid w:val="009D5E24"/>
    <w:rsid w:val="009E116D"/>
    <w:rsid w:val="009E1C7E"/>
    <w:rsid w:val="009E5801"/>
    <w:rsid w:val="009E5DC5"/>
    <w:rsid w:val="009E6384"/>
    <w:rsid w:val="009F113E"/>
    <w:rsid w:val="009F165A"/>
    <w:rsid w:val="009F2ABF"/>
    <w:rsid w:val="00A02DC4"/>
    <w:rsid w:val="00A02FCD"/>
    <w:rsid w:val="00A04811"/>
    <w:rsid w:val="00A05F29"/>
    <w:rsid w:val="00A06662"/>
    <w:rsid w:val="00A06702"/>
    <w:rsid w:val="00A11850"/>
    <w:rsid w:val="00A146F7"/>
    <w:rsid w:val="00A15B7B"/>
    <w:rsid w:val="00A21C1A"/>
    <w:rsid w:val="00A23891"/>
    <w:rsid w:val="00A25B2F"/>
    <w:rsid w:val="00A25D4A"/>
    <w:rsid w:val="00A3317C"/>
    <w:rsid w:val="00A3454D"/>
    <w:rsid w:val="00A37295"/>
    <w:rsid w:val="00A42DC5"/>
    <w:rsid w:val="00A47734"/>
    <w:rsid w:val="00A5026A"/>
    <w:rsid w:val="00A51267"/>
    <w:rsid w:val="00A526CA"/>
    <w:rsid w:val="00A624F9"/>
    <w:rsid w:val="00A66B1B"/>
    <w:rsid w:val="00A714CD"/>
    <w:rsid w:val="00A7236B"/>
    <w:rsid w:val="00A7585B"/>
    <w:rsid w:val="00A77272"/>
    <w:rsid w:val="00A8418E"/>
    <w:rsid w:val="00A87302"/>
    <w:rsid w:val="00A97B69"/>
    <w:rsid w:val="00AA2B80"/>
    <w:rsid w:val="00AA363C"/>
    <w:rsid w:val="00AA6F0A"/>
    <w:rsid w:val="00AA77CC"/>
    <w:rsid w:val="00AA7E90"/>
    <w:rsid w:val="00AB1C05"/>
    <w:rsid w:val="00AB442C"/>
    <w:rsid w:val="00AC0C20"/>
    <w:rsid w:val="00AC4A6A"/>
    <w:rsid w:val="00AC4B2A"/>
    <w:rsid w:val="00AD1389"/>
    <w:rsid w:val="00AD5ECA"/>
    <w:rsid w:val="00AE097B"/>
    <w:rsid w:val="00AE34B9"/>
    <w:rsid w:val="00AE799C"/>
    <w:rsid w:val="00AF2AC3"/>
    <w:rsid w:val="00AF6F7B"/>
    <w:rsid w:val="00B0667D"/>
    <w:rsid w:val="00B06E9A"/>
    <w:rsid w:val="00B10919"/>
    <w:rsid w:val="00B16F17"/>
    <w:rsid w:val="00B21BAD"/>
    <w:rsid w:val="00B325C1"/>
    <w:rsid w:val="00B34866"/>
    <w:rsid w:val="00B37786"/>
    <w:rsid w:val="00B41F4E"/>
    <w:rsid w:val="00B41FC8"/>
    <w:rsid w:val="00B445FE"/>
    <w:rsid w:val="00B46DE6"/>
    <w:rsid w:val="00B517B8"/>
    <w:rsid w:val="00B54D78"/>
    <w:rsid w:val="00B54E46"/>
    <w:rsid w:val="00B55AE9"/>
    <w:rsid w:val="00B6419E"/>
    <w:rsid w:val="00B651BD"/>
    <w:rsid w:val="00B70E00"/>
    <w:rsid w:val="00B73230"/>
    <w:rsid w:val="00B76324"/>
    <w:rsid w:val="00B77178"/>
    <w:rsid w:val="00B77865"/>
    <w:rsid w:val="00B9060C"/>
    <w:rsid w:val="00B90F54"/>
    <w:rsid w:val="00B91EC8"/>
    <w:rsid w:val="00B97531"/>
    <w:rsid w:val="00B977A0"/>
    <w:rsid w:val="00BA042D"/>
    <w:rsid w:val="00BA29B7"/>
    <w:rsid w:val="00BA2BA6"/>
    <w:rsid w:val="00BA38A2"/>
    <w:rsid w:val="00BA5E6D"/>
    <w:rsid w:val="00BB01D8"/>
    <w:rsid w:val="00BB0C0E"/>
    <w:rsid w:val="00BB1F70"/>
    <w:rsid w:val="00BB50A5"/>
    <w:rsid w:val="00BB7EA9"/>
    <w:rsid w:val="00BC2467"/>
    <w:rsid w:val="00BC3EB4"/>
    <w:rsid w:val="00BC5B32"/>
    <w:rsid w:val="00BC6696"/>
    <w:rsid w:val="00BD07BF"/>
    <w:rsid w:val="00BD1339"/>
    <w:rsid w:val="00BD2B85"/>
    <w:rsid w:val="00BD62E5"/>
    <w:rsid w:val="00BE112B"/>
    <w:rsid w:val="00BE1BB5"/>
    <w:rsid w:val="00BE1CCD"/>
    <w:rsid w:val="00BE51D1"/>
    <w:rsid w:val="00BF1B63"/>
    <w:rsid w:val="00BF23AF"/>
    <w:rsid w:val="00BF4761"/>
    <w:rsid w:val="00BF4FC4"/>
    <w:rsid w:val="00C01378"/>
    <w:rsid w:val="00C02CA6"/>
    <w:rsid w:val="00C050EE"/>
    <w:rsid w:val="00C1154A"/>
    <w:rsid w:val="00C13C84"/>
    <w:rsid w:val="00C1425C"/>
    <w:rsid w:val="00C21845"/>
    <w:rsid w:val="00C237E4"/>
    <w:rsid w:val="00C25724"/>
    <w:rsid w:val="00C25839"/>
    <w:rsid w:val="00C2594D"/>
    <w:rsid w:val="00C30038"/>
    <w:rsid w:val="00C347EE"/>
    <w:rsid w:val="00C34B4B"/>
    <w:rsid w:val="00C40545"/>
    <w:rsid w:val="00C41B5B"/>
    <w:rsid w:val="00C4368E"/>
    <w:rsid w:val="00C44614"/>
    <w:rsid w:val="00C50038"/>
    <w:rsid w:val="00C51E6A"/>
    <w:rsid w:val="00C62491"/>
    <w:rsid w:val="00C639B1"/>
    <w:rsid w:val="00C6490A"/>
    <w:rsid w:val="00C65D45"/>
    <w:rsid w:val="00C66C23"/>
    <w:rsid w:val="00C72176"/>
    <w:rsid w:val="00C82697"/>
    <w:rsid w:val="00C82D11"/>
    <w:rsid w:val="00C86255"/>
    <w:rsid w:val="00C93A78"/>
    <w:rsid w:val="00C93B2E"/>
    <w:rsid w:val="00CA2D21"/>
    <w:rsid w:val="00CA62A4"/>
    <w:rsid w:val="00CA6546"/>
    <w:rsid w:val="00CA6D68"/>
    <w:rsid w:val="00CB15A4"/>
    <w:rsid w:val="00CB2968"/>
    <w:rsid w:val="00CB4056"/>
    <w:rsid w:val="00CB676D"/>
    <w:rsid w:val="00CC0BB4"/>
    <w:rsid w:val="00CC2E03"/>
    <w:rsid w:val="00CD594E"/>
    <w:rsid w:val="00CD6C27"/>
    <w:rsid w:val="00CD76CE"/>
    <w:rsid w:val="00CE0AC9"/>
    <w:rsid w:val="00CE1E06"/>
    <w:rsid w:val="00CE3E29"/>
    <w:rsid w:val="00CF520E"/>
    <w:rsid w:val="00CF68DF"/>
    <w:rsid w:val="00D006B6"/>
    <w:rsid w:val="00D03ED9"/>
    <w:rsid w:val="00D03F57"/>
    <w:rsid w:val="00D04E93"/>
    <w:rsid w:val="00D06CE1"/>
    <w:rsid w:val="00D10500"/>
    <w:rsid w:val="00D1068C"/>
    <w:rsid w:val="00D10BB4"/>
    <w:rsid w:val="00D1225B"/>
    <w:rsid w:val="00D12FB8"/>
    <w:rsid w:val="00D2406D"/>
    <w:rsid w:val="00D33F64"/>
    <w:rsid w:val="00D3431F"/>
    <w:rsid w:val="00D343FF"/>
    <w:rsid w:val="00D36FAA"/>
    <w:rsid w:val="00D3786D"/>
    <w:rsid w:val="00D4057E"/>
    <w:rsid w:val="00D42323"/>
    <w:rsid w:val="00D42C6A"/>
    <w:rsid w:val="00D444D8"/>
    <w:rsid w:val="00D465C6"/>
    <w:rsid w:val="00D51881"/>
    <w:rsid w:val="00D52BD1"/>
    <w:rsid w:val="00D603BA"/>
    <w:rsid w:val="00D6220E"/>
    <w:rsid w:val="00D62974"/>
    <w:rsid w:val="00D66A38"/>
    <w:rsid w:val="00D70760"/>
    <w:rsid w:val="00D71D78"/>
    <w:rsid w:val="00D728C7"/>
    <w:rsid w:val="00D8475D"/>
    <w:rsid w:val="00D850FB"/>
    <w:rsid w:val="00D86970"/>
    <w:rsid w:val="00D87CB8"/>
    <w:rsid w:val="00D90989"/>
    <w:rsid w:val="00D90E45"/>
    <w:rsid w:val="00D910B0"/>
    <w:rsid w:val="00D911E7"/>
    <w:rsid w:val="00D95987"/>
    <w:rsid w:val="00D95CDD"/>
    <w:rsid w:val="00DA3CFB"/>
    <w:rsid w:val="00DA4C15"/>
    <w:rsid w:val="00DA751C"/>
    <w:rsid w:val="00DB657E"/>
    <w:rsid w:val="00DB6A43"/>
    <w:rsid w:val="00DC02E4"/>
    <w:rsid w:val="00DC15BA"/>
    <w:rsid w:val="00DC226B"/>
    <w:rsid w:val="00DD425F"/>
    <w:rsid w:val="00DD7305"/>
    <w:rsid w:val="00DD7760"/>
    <w:rsid w:val="00DE09F6"/>
    <w:rsid w:val="00DE19D4"/>
    <w:rsid w:val="00DE4939"/>
    <w:rsid w:val="00DE71FF"/>
    <w:rsid w:val="00DF05CD"/>
    <w:rsid w:val="00DF0F1D"/>
    <w:rsid w:val="00DF1D9D"/>
    <w:rsid w:val="00DF2C2A"/>
    <w:rsid w:val="00DF45EF"/>
    <w:rsid w:val="00E02BEA"/>
    <w:rsid w:val="00E06611"/>
    <w:rsid w:val="00E06BCD"/>
    <w:rsid w:val="00E162D1"/>
    <w:rsid w:val="00E16E22"/>
    <w:rsid w:val="00E22D56"/>
    <w:rsid w:val="00E22DC2"/>
    <w:rsid w:val="00E24EF8"/>
    <w:rsid w:val="00E27A43"/>
    <w:rsid w:val="00E30544"/>
    <w:rsid w:val="00E31BF1"/>
    <w:rsid w:val="00E3279C"/>
    <w:rsid w:val="00E36EDA"/>
    <w:rsid w:val="00E4389A"/>
    <w:rsid w:val="00E43DD2"/>
    <w:rsid w:val="00E5200E"/>
    <w:rsid w:val="00E55CBD"/>
    <w:rsid w:val="00E57337"/>
    <w:rsid w:val="00E64699"/>
    <w:rsid w:val="00E653E9"/>
    <w:rsid w:val="00E6575A"/>
    <w:rsid w:val="00E703C6"/>
    <w:rsid w:val="00E70C97"/>
    <w:rsid w:val="00E71F07"/>
    <w:rsid w:val="00E7253E"/>
    <w:rsid w:val="00E81229"/>
    <w:rsid w:val="00E81FBF"/>
    <w:rsid w:val="00E870D8"/>
    <w:rsid w:val="00E95D14"/>
    <w:rsid w:val="00E967DD"/>
    <w:rsid w:val="00EA03E4"/>
    <w:rsid w:val="00EA22EB"/>
    <w:rsid w:val="00EA4EC9"/>
    <w:rsid w:val="00EA6DC2"/>
    <w:rsid w:val="00EA6F40"/>
    <w:rsid w:val="00EB59EC"/>
    <w:rsid w:val="00EC1503"/>
    <w:rsid w:val="00EC3978"/>
    <w:rsid w:val="00ED1F47"/>
    <w:rsid w:val="00ED7B7D"/>
    <w:rsid w:val="00EE1497"/>
    <w:rsid w:val="00EE2C40"/>
    <w:rsid w:val="00EE6214"/>
    <w:rsid w:val="00EE6ADB"/>
    <w:rsid w:val="00EE7223"/>
    <w:rsid w:val="00EF0747"/>
    <w:rsid w:val="00EF3268"/>
    <w:rsid w:val="00F005B3"/>
    <w:rsid w:val="00F019EC"/>
    <w:rsid w:val="00F102F8"/>
    <w:rsid w:val="00F118AA"/>
    <w:rsid w:val="00F17545"/>
    <w:rsid w:val="00F20A2D"/>
    <w:rsid w:val="00F27F17"/>
    <w:rsid w:val="00F31D82"/>
    <w:rsid w:val="00F3229A"/>
    <w:rsid w:val="00F32F80"/>
    <w:rsid w:val="00F3385C"/>
    <w:rsid w:val="00F34E30"/>
    <w:rsid w:val="00F419A3"/>
    <w:rsid w:val="00F4427B"/>
    <w:rsid w:val="00F45BA6"/>
    <w:rsid w:val="00F4772C"/>
    <w:rsid w:val="00F5105F"/>
    <w:rsid w:val="00F51B12"/>
    <w:rsid w:val="00F54226"/>
    <w:rsid w:val="00F54548"/>
    <w:rsid w:val="00F55033"/>
    <w:rsid w:val="00F55289"/>
    <w:rsid w:val="00F55A21"/>
    <w:rsid w:val="00F55A39"/>
    <w:rsid w:val="00F57166"/>
    <w:rsid w:val="00F62331"/>
    <w:rsid w:val="00F631F2"/>
    <w:rsid w:val="00F63C02"/>
    <w:rsid w:val="00F70D70"/>
    <w:rsid w:val="00F749DE"/>
    <w:rsid w:val="00F766C5"/>
    <w:rsid w:val="00F8027F"/>
    <w:rsid w:val="00F823EA"/>
    <w:rsid w:val="00F85CEB"/>
    <w:rsid w:val="00F90CCA"/>
    <w:rsid w:val="00F92089"/>
    <w:rsid w:val="00F9746E"/>
    <w:rsid w:val="00FA2264"/>
    <w:rsid w:val="00FA327D"/>
    <w:rsid w:val="00FA6BE6"/>
    <w:rsid w:val="00FA7CCF"/>
    <w:rsid w:val="00FA7D17"/>
    <w:rsid w:val="00FB0544"/>
    <w:rsid w:val="00FB5B70"/>
    <w:rsid w:val="00FC4A0E"/>
    <w:rsid w:val="00FC6DCB"/>
    <w:rsid w:val="00FC7A74"/>
    <w:rsid w:val="00FD2144"/>
    <w:rsid w:val="00FD43D6"/>
    <w:rsid w:val="00FE005C"/>
    <w:rsid w:val="00FE2A35"/>
    <w:rsid w:val="00FE635C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44A01"/>
  <w15:docId w15:val="{C654FF71-0401-476B-99FC-A43C23F7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91F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29391F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qFormat/>
    <w:rsid w:val="0029391F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qFormat/>
    <w:rsid w:val="0029391F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qFormat/>
    <w:rsid w:val="0029391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939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9391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9391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9391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2939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391F"/>
    <w:pPr>
      <w:widowControl/>
      <w:ind w:left="709" w:firstLine="709"/>
      <w:jc w:val="both"/>
    </w:pPr>
    <w:rPr>
      <w:b/>
      <w:color w:val="000000"/>
      <w:spacing w:val="20"/>
    </w:rPr>
  </w:style>
  <w:style w:type="paragraph" w:styleId="a4">
    <w:name w:val="caption"/>
    <w:basedOn w:val="a"/>
    <w:next w:val="a"/>
    <w:qFormat/>
    <w:rsid w:val="0029391F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paragraph" w:styleId="20">
    <w:name w:val="Body Text 2"/>
    <w:basedOn w:val="a"/>
    <w:rsid w:val="0029391F"/>
    <w:pPr>
      <w:spacing w:after="120" w:line="480" w:lineRule="auto"/>
    </w:pPr>
  </w:style>
  <w:style w:type="paragraph" w:customStyle="1" w:styleId="a5">
    <w:name w:val="Название документа"/>
    <w:basedOn w:val="a"/>
    <w:next w:val="a"/>
    <w:rsid w:val="0029391F"/>
    <w:pPr>
      <w:keepNext/>
      <w:keepLines/>
      <w:widowControl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6">
    <w:name w:val="Message Header"/>
    <w:basedOn w:val="a7"/>
    <w:rsid w:val="0029391F"/>
    <w:pPr>
      <w:keepLines/>
      <w:widowControl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character" w:customStyle="1" w:styleId="a8">
    <w:name w:val="Заголовок сообщения (текст)"/>
    <w:rsid w:val="0029391F"/>
    <w:rPr>
      <w:rFonts w:ascii="Arial Black" w:hAnsi="Arial Black"/>
      <w:spacing w:val="-10"/>
      <w:sz w:val="18"/>
    </w:rPr>
  </w:style>
  <w:style w:type="paragraph" w:styleId="a9">
    <w:name w:val="header"/>
    <w:basedOn w:val="a"/>
    <w:link w:val="aa"/>
    <w:uiPriority w:val="99"/>
    <w:rsid w:val="0029391F"/>
    <w:pPr>
      <w:widowControl/>
      <w:tabs>
        <w:tab w:val="center" w:pos="4153"/>
        <w:tab w:val="right" w:pos="8306"/>
      </w:tabs>
    </w:pPr>
    <w:rPr>
      <w:sz w:val="20"/>
    </w:rPr>
  </w:style>
  <w:style w:type="paragraph" w:styleId="a7">
    <w:name w:val="Body Text"/>
    <w:basedOn w:val="a"/>
    <w:rsid w:val="0029391F"/>
    <w:pPr>
      <w:spacing w:after="120"/>
    </w:pPr>
  </w:style>
  <w:style w:type="paragraph" w:styleId="30">
    <w:name w:val="Body Text Indent 3"/>
    <w:basedOn w:val="a"/>
    <w:link w:val="31"/>
    <w:rsid w:val="00F55A39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6B1E9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4D0BA4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712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link w:val="30"/>
    <w:rsid w:val="00352ADD"/>
    <w:rPr>
      <w:sz w:val="16"/>
      <w:szCs w:val="16"/>
    </w:rPr>
  </w:style>
  <w:style w:type="paragraph" w:styleId="af">
    <w:name w:val="Block Text"/>
    <w:basedOn w:val="a"/>
    <w:rsid w:val="00547B01"/>
    <w:pPr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</w:rPr>
  </w:style>
  <w:style w:type="character" w:styleId="af0">
    <w:name w:val="Hyperlink"/>
    <w:uiPriority w:val="99"/>
    <w:unhideWhenUsed/>
    <w:rsid w:val="00547B01"/>
    <w:rPr>
      <w:color w:val="0000FF"/>
      <w:u w:val="single"/>
    </w:rPr>
  </w:style>
  <w:style w:type="character" w:styleId="af1">
    <w:name w:val="annotation reference"/>
    <w:rsid w:val="003C36F1"/>
    <w:rPr>
      <w:sz w:val="16"/>
      <w:szCs w:val="16"/>
    </w:rPr>
  </w:style>
  <w:style w:type="paragraph" w:styleId="af2">
    <w:name w:val="annotation text"/>
    <w:basedOn w:val="a"/>
    <w:link w:val="af3"/>
    <w:rsid w:val="003C36F1"/>
    <w:rPr>
      <w:sz w:val="20"/>
    </w:rPr>
  </w:style>
  <w:style w:type="character" w:customStyle="1" w:styleId="af3">
    <w:name w:val="Текст примечания Знак"/>
    <w:basedOn w:val="a0"/>
    <w:link w:val="af2"/>
    <w:rsid w:val="003C36F1"/>
  </w:style>
  <w:style w:type="paragraph" w:styleId="af4">
    <w:name w:val="annotation subject"/>
    <w:basedOn w:val="af2"/>
    <w:next w:val="af2"/>
    <w:link w:val="af5"/>
    <w:rsid w:val="003C36F1"/>
    <w:rPr>
      <w:b/>
      <w:bCs/>
    </w:rPr>
  </w:style>
  <w:style w:type="character" w:customStyle="1" w:styleId="af5">
    <w:name w:val="Тема примечания Знак"/>
    <w:link w:val="af4"/>
    <w:rsid w:val="003C36F1"/>
    <w:rPr>
      <w:b/>
      <w:bCs/>
    </w:rPr>
  </w:style>
  <w:style w:type="character" w:customStyle="1" w:styleId="ad">
    <w:name w:val="Нижний колонтитул Знак"/>
    <w:link w:val="ac"/>
    <w:uiPriority w:val="99"/>
    <w:rsid w:val="00BD1339"/>
    <w:rPr>
      <w:sz w:val="28"/>
    </w:rPr>
  </w:style>
  <w:style w:type="paragraph" w:styleId="af6">
    <w:name w:val="Title"/>
    <w:basedOn w:val="a"/>
    <w:link w:val="af7"/>
    <w:qFormat/>
    <w:rsid w:val="0066227F"/>
    <w:pPr>
      <w:widowControl/>
      <w:spacing w:before="120"/>
      <w:jc w:val="center"/>
    </w:pPr>
    <w:rPr>
      <w:b/>
      <w:bCs/>
      <w:szCs w:val="24"/>
    </w:rPr>
  </w:style>
  <w:style w:type="character" w:customStyle="1" w:styleId="af7">
    <w:name w:val="Заголовок Знак"/>
    <w:link w:val="af6"/>
    <w:rsid w:val="0066227F"/>
    <w:rPr>
      <w:b/>
      <w:bCs/>
      <w:sz w:val="28"/>
      <w:szCs w:val="24"/>
    </w:rPr>
  </w:style>
  <w:style w:type="paragraph" w:customStyle="1" w:styleId="ConsPlusNormal">
    <w:name w:val="ConsPlusNormal"/>
    <w:rsid w:val="0066227F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32">
    <w:name w:val="Body Text 3"/>
    <w:basedOn w:val="a"/>
    <w:link w:val="33"/>
    <w:rsid w:val="00D9598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D95987"/>
    <w:rPr>
      <w:sz w:val="16"/>
      <w:szCs w:val="16"/>
    </w:rPr>
  </w:style>
  <w:style w:type="paragraph" w:customStyle="1" w:styleId="10">
    <w:name w:val="заголовок 1"/>
    <w:basedOn w:val="a"/>
    <w:next w:val="a"/>
    <w:rsid w:val="00D95987"/>
    <w:pPr>
      <w:keepNext/>
      <w:widowControl/>
      <w:tabs>
        <w:tab w:val="left" w:pos="720"/>
      </w:tabs>
      <w:ind w:left="720" w:hanging="720"/>
      <w:jc w:val="center"/>
    </w:pPr>
    <w:rPr>
      <w:b/>
      <w:sz w:val="24"/>
    </w:rPr>
  </w:style>
  <w:style w:type="character" w:styleId="af8">
    <w:name w:val="page number"/>
    <w:rsid w:val="00CB15A4"/>
  </w:style>
  <w:style w:type="paragraph" w:styleId="af9">
    <w:name w:val="footnote text"/>
    <w:basedOn w:val="a"/>
    <w:link w:val="afa"/>
    <w:unhideWhenUsed/>
    <w:rsid w:val="00CB15A4"/>
    <w:pPr>
      <w:widowControl/>
    </w:pPr>
    <w:rPr>
      <w:rFonts w:eastAsia="Calibri"/>
      <w:sz w:val="20"/>
      <w:lang w:eastAsia="en-US"/>
    </w:rPr>
  </w:style>
  <w:style w:type="character" w:customStyle="1" w:styleId="afa">
    <w:name w:val="Текст сноски Знак"/>
    <w:link w:val="af9"/>
    <w:rsid w:val="00CB15A4"/>
    <w:rPr>
      <w:rFonts w:eastAsia="Calibri"/>
      <w:lang w:eastAsia="en-US"/>
    </w:rPr>
  </w:style>
  <w:style w:type="character" w:styleId="afb">
    <w:name w:val="footnote reference"/>
    <w:unhideWhenUsed/>
    <w:rsid w:val="00CB15A4"/>
    <w:rPr>
      <w:vertAlign w:val="superscript"/>
    </w:rPr>
  </w:style>
  <w:style w:type="paragraph" w:customStyle="1" w:styleId="Style20">
    <w:name w:val="Style20"/>
    <w:basedOn w:val="a"/>
    <w:uiPriority w:val="99"/>
    <w:rsid w:val="003A1BB5"/>
    <w:pPr>
      <w:autoSpaceDE w:val="0"/>
      <w:autoSpaceDN w:val="0"/>
      <w:adjustRightInd w:val="0"/>
      <w:spacing w:line="230" w:lineRule="exact"/>
    </w:pPr>
    <w:rPr>
      <w:rFonts w:ascii="Franklin Gothic Demi Cond" w:hAnsi="Franklin Gothic Demi Cond"/>
      <w:sz w:val="24"/>
      <w:szCs w:val="24"/>
    </w:rPr>
  </w:style>
  <w:style w:type="paragraph" w:customStyle="1" w:styleId="Style9">
    <w:name w:val="Style9"/>
    <w:basedOn w:val="a"/>
    <w:rsid w:val="003A1BB5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9A0A75"/>
  </w:style>
  <w:style w:type="paragraph" w:customStyle="1" w:styleId="11">
    <w:name w:val="Обычный1"/>
    <w:rsid w:val="009A0A75"/>
    <w:pPr>
      <w:widowControl w:val="0"/>
    </w:pPr>
    <w:rPr>
      <w:rFonts w:eastAsia="MS Mincho"/>
    </w:rPr>
  </w:style>
  <w:style w:type="character" w:customStyle="1" w:styleId="12">
    <w:name w:val="Основной текст Знак1"/>
    <w:uiPriority w:val="99"/>
    <w:locked/>
    <w:rsid w:val="00C51E6A"/>
    <w:rPr>
      <w:rFonts w:ascii="Arial" w:hAnsi="Arial" w:cs="Arial"/>
      <w:b/>
      <w:bCs/>
      <w:sz w:val="20"/>
      <w:szCs w:val="20"/>
      <w:u w:val="none"/>
    </w:rPr>
  </w:style>
  <w:style w:type="character" w:customStyle="1" w:styleId="afc">
    <w:name w:val="Основной текст + Не полужирный"/>
    <w:aliases w:val="Интервал 0 pt1"/>
    <w:uiPriority w:val="99"/>
    <w:rsid w:val="00C51E6A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customStyle="1" w:styleId="310">
    <w:name w:val="Основной текст 31"/>
    <w:basedOn w:val="a"/>
    <w:rsid w:val="00113864"/>
    <w:pPr>
      <w:suppressAutoHyphens/>
    </w:pPr>
    <w:rPr>
      <w:lang w:eastAsia="ar-SA"/>
    </w:rPr>
  </w:style>
  <w:style w:type="paragraph" w:styleId="afd">
    <w:name w:val="List Paragraph"/>
    <w:basedOn w:val="a"/>
    <w:uiPriority w:val="34"/>
    <w:qFormat/>
    <w:rsid w:val="006F768E"/>
    <w:pPr>
      <w:widowControl/>
      <w:ind w:left="720"/>
      <w:contextualSpacing/>
    </w:pPr>
    <w:rPr>
      <w:sz w:val="24"/>
      <w:szCs w:val="24"/>
    </w:rPr>
  </w:style>
  <w:style w:type="character" w:styleId="afe">
    <w:name w:val="Emphasis"/>
    <w:qFormat/>
    <w:rsid w:val="006F7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B7EA0C-834A-4D3A-8760-E5C52601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1252</Words>
  <Characters>8673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OAO SN-YANOS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Lena</dc:creator>
  <cp:keywords/>
  <cp:lastModifiedBy>Пьянков Александр Михайлович</cp:lastModifiedBy>
  <cp:revision>10</cp:revision>
  <cp:lastPrinted>2023-02-03T05:58:00Z</cp:lastPrinted>
  <dcterms:created xsi:type="dcterms:W3CDTF">2023-05-15T11:31:00Z</dcterms:created>
  <dcterms:modified xsi:type="dcterms:W3CDTF">2023-05-25T06:43:00Z</dcterms:modified>
</cp:coreProperties>
</file>